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3BA382" w14:textId="77777777" w:rsidR="00EB4FAF" w:rsidRPr="004A1430" w:rsidRDefault="00EB4FAF" w:rsidP="00EB4FAF">
      <w:pPr>
        <w:pStyle w:val="Haupttext"/>
        <w:jc w:val="center"/>
        <w:rPr>
          <w:rFonts w:asciiTheme="minorHAnsi" w:hAnsiTheme="minorHAnsi" w:cstheme="minorHAnsi"/>
          <w:b/>
          <w:sz w:val="28"/>
          <w:szCs w:val="28"/>
          <w:lang w:val="de-CH"/>
        </w:rPr>
      </w:pPr>
      <w:r w:rsidRPr="004A1430">
        <w:rPr>
          <w:rFonts w:asciiTheme="minorHAnsi" w:hAnsiTheme="minorHAnsi" w:cstheme="minorHAnsi"/>
          <w:b/>
          <w:sz w:val="28"/>
          <w:szCs w:val="28"/>
          <w:lang w:val="de-CH"/>
        </w:rPr>
        <w:t>Protokoll der Verwaltungsratssitzung von</w:t>
      </w:r>
    </w:p>
    <w:p w14:paraId="6BFC949B" w14:textId="77777777" w:rsidR="00EB4FAF" w:rsidRPr="004A1430" w:rsidRDefault="00EB4FAF" w:rsidP="00EB4FAF">
      <w:pPr>
        <w:pStyle w:val="Haupttext"/>
        <w:jc w:val="center"/>
        <w:rPr>
          <w:rFonts w:asciiTheme="minorHAnsi" w:hAnsiTheme="minorHAnsi" w:cstheme="minorHAnsi"/>
          <w:b/>
          <w:sz w:val="28"/>
          <w:szCs w:val="28"/>
          <w:lang w:val="de-CH"/>
        </w:rPr>
      </w:pPr>
    </w:p>
    <w:p w14:paraId="53DDEB1B" w14:textId="77777777" w:rsidR="00EB4FAF" w:rsidRPr="004A1430" w:rsidRDefault="00EB4FAF" w:rsidP="00EB4FAF">
      <w:pPr>
        <w:pStyle w:val="Haupttext"/>
        <w:jc w:val="center"/>
        <w:rPr>
          <w:rFonts w:asciiTheme="minorHAnsi" w:hAnsiTheme="minorHAnsi" w:cstheme="minorHAnsi"/>
          <w:b/>
          <w:sz w:val="28"/>
          <w:szCs w:val="28"/>
          <w:lang w:val="de-CH"/>
        </w:rPr>
      </w:pPr>
      <w:r w:rsidRPr="004A1430">
        <w:rPr>
          <w:rFonts w:asciiTheme="minorHAnsi" w:hAnsiTheme="minorHAnsi" w:cstheme="minorHAnsi"/>
          <w:b/>
          <w:sz w:val="28"/>
          <w:szCs w:val="28"/>
          <w:highlight w:val="lightGray"/>
          <w:lang w:val="de-CH"/>
        </w:rPr>
        <w:t>[FIRMA] AG</w:t>
      </w:r>
    </w:p>
    <w:p w14:paraId="03913AC3" w14:textId="77777777" w:rsidR="00EB4FAF" w:rsidRPr="004A1430" w:rsidRDefault="00EB4FAF" w:rsidP="00EB4FAF">
      <w:pPr>
        <w:pStyle w:val="Haupttext"/>
        <w:jc w:val="center"/>
        <w:rPr>
          <w:rFonts w:asciiTheme="minorHAnsi" w:hAnsiTheme="minorHAnsi" w:cstheme="minorHAnsi"/>
          <w:b/>
          <w:sz w:val="24"/>
          <w:szCs w:val="24"/>
          <w:lang w:val="de-CH"/>
        </w:rPr>
      </w:pPr>
    </w:p>
    <w:p w14:paraId="7587F70B" w14:textId="16070FE2" w:rsidR="00EB4FAF" w:rsidRPr="004A1430" w:rsidRDefault="00EB4FAF" w:rsidP="00EB4FAF">
      <w:pPr>
        <w:pStyle w:val="Haupttext"/>
        <w:jc w:val="center"/>
        <w:rPr>
          <w:rFonts w:asciiTheme="minorHAnsi" w:hAnsiTheme="minorHAnsi" w:cstheme="minorHAnsi"/>
          <w:sz w:val="24"/>
          <w:szCs w:val="24"/>
          <w:lang w:val="de-CH"/>
        </w:rPr>
      </w:pPr>
      <w:r w:rsidRPr="004A1430">
        <w:rPr>
          <w:rFonts w:asciiTheme="minorHAnsi" w:hAnsiTheme="minorHAnsi" w:cstheme="minorHAnsi"/>
          <w:sz w:val="24"/>
          <w:szCs w:val="24"/>
          <w:lang w:val="de-CH"/>
        </w:rPr>
        <w:t>zur drohende</w:t>
      </w:r>
      <w:r w:rsidR="001D089D">
        <w:rPr>
          <w:rFonts w:asciiTheme="minorHAnsi" w:hAnsiTheme="minorHAnsi" w:cstheme="minorHAnsi"/>
          <w:sz w:val="24"/>
          <w:szCs w:val="24"/>
          <w:lang w:val="de-CH"/>
        </w:rPr>
        <w:t>n</w:t>
      </w:r>
      <w:r w:rsidRPr="004A1430">
        <w:rPr>
          <w:rFonts w:asciiTheme="minorHAnsi" w:hAnsiTheme="minorHAnsi" w:cstheme="minorHAnsi"/>
          <w:sz w:val="24"/>
          <w:szCs w:val="24"/>
          <w:lang w:val="de-CH"/>
        </w:rPr>
        <w:t xml:space="preserve"> Zahlungsunfähigkeit</w:t>
      </w:r>
    </w:p>
    <w:p w14:paraId="7C1D67A4" w14:textId="77777777" w:rsidR="00EB4FAF" w:rsidRPr="004A1430" w:rsidRDefault="00EB4FAF" w:rsidP="00EB4FAF">
      <w:pPr>
        <w:pStyle w:val="Haupttext"/>
        <w:jc w:val="center"/>
        <w:rPr>
          <w:rFonts w:asciiTheme="minorHAnsi" w:hAnsiTheme="minorHAnsi" w:cstheme="minorHAnsi"/>
          <w:b/>
          <w:sz w:val="24"/>
          <w:szCs w:val="24"/>
          <w:lang w:val="de-CH"/>
        </w:rPr>
      </w:pPr>
    </w:p>
    <w:p w14:paraId="0F1DE828" w14:textId="77777777" w:rsidR="00EB4FAF" w:rsidRPr="004A1430" w:rsidRDefault="00EB4FAF" w:rsidP="00EB4FAF">
      <w:pPr>
        <w:rPr>
          <w:rFonts w:cstheme="minorHAnsi"/>
          <w:sz w:val="24"/>
          <w:szCs w:val="24"/>
        </w:rPr>
      </w:pPr>
      <w:r w:rsidRPr="004A1430">
        <w:rPr>
          <w:rFonts w:cstheme="minorHAnsi"/>
          <w:sz w:val="24"/>
          <w:szCs w:val="24"/>
        </w:rPr>
        <w:t>___________________________________________________________________________</w:t>
      </w:r>
    </w:p>
    <w:p w14:paraId="14334E14" w14:textId="77777777" w:rsidR="001D089D" w:rsidRPr="00586ACA" w:rsidRDefault="001D089D" w:rsidP="001D089D">
      <w:pPr>
        <w:rPr>
          <w:rFonts w:cstheme="minorHAnsi"/>
          <w:sz w:val="24"/>
          <w:szCs w:val="24"/>
        </w:rPr>
      </w:pPr>
      <w:r w:rsidRPr="00586ACA">
        <w:rPr>
          <w:rFonts w:cstheme="minorHAnsi"/>
          <w:sz w:val="24"/>
          <w:szCs w:val="24"/>
        </w:rPr>
        <w:t>Datum und Uhrzeit:</w:t>
      </w:r>
      <w:r w:rsidRPr="00586ACA">
        <w:rPr>
          <w:rFonts w:cstheme="minorHAnsi"/>
          <w:sz w:val="24"/>
          <w:szCs w:val="24"/>
        </w:rPr>
        <w:tab/>
      </w:r>
      <w:r w:rsidRPr="00586ACA">
        <w:rPr>
          <w:rFonts w:cstheme="minorHAnsi"/>
          <w:sz w:val="24"/>
          <w:szCs w:val="24"/>
        </w:rPr>
        <w:tab/>
      </w:r>
    </w:p>
    <w:p w14:paraId="0F471748" w14:textId="77777777" w:rsidR="001D089D" w:rsidRPr="00586ACA" w:rsidRDefault="001D089D" w:rsidP="001D089D">
      <w:pPr>
        <w:rPr>
          <w:rFonts w:cstheme="minorHAnsi"/>
          <w:sz w:val="24"/>
          <w:szCs w:val="24"/>
        </w:rPr>
      </w:pPr>
      <w:r w:rsidRPr="00586ACA">
        <w:rPr>
          <w:rFonts w:cstheme="minorHAnsi"/>
          <w:sz w:val="24"/>
          <w:szCs w:val="24"/>
        </w:rPr>
        <w:t>Ort:</w:t>
      </w:r>
      <w:r w:rsidRPr="00586ACA">
        <w:rPr>
          <w:rFonts w:cstheme="minorHAnsi"/>
          <w:sz w:val="24"/>
          <w:szCs w:val="24"/>
        </w:rPr>
        <w:tab/>
      </w:r>
      <w:r w:rsidRPr="00586ACA">
        <w:rPr>
          <w:rFonts w:cstheme="minorHAnsi"/>
          <w:sz w:val="24"/>
          <w:szCs w:val="24"/>
        </w:rPr>
        <w:tab/>
      </w:r>
      <w:r w:rsidRPr="00586ACA">
        <w:rPr>
          <w:rFonts w:cstheme="minorHAnsi"/>
          <w:sz w:val="24"/>
          <w:szCs w:val="24"/>
        </w:rPr>
        <w:tab/>
      </w:r>
      <w:r w:rsidRPr="00586ACA">
        <w:rPr>
          <w:rFonts w:cstheme="minorHAnsi"/>
          <w:sz w:val="24"/>
          <w:szCs w:val="24"/>
        </w:rPr>
        <w:tab/>
      </w:r>
    </w:p>
    <w:p w14:paraId="3554D99B" w14:textId="77777777" w:rsidR="001D089D" w:rsidRPr="00586ACA" w:rsidRDefault="001D089D" w:rsidP="001D089D">
      <w:pPr>
        <w:rPr>
          <w:rFonts w:cstheme="minorHAnsi"/>
          <w:sz w:val="24"/>
          <w:szCs w:val="24"/>
        </w:rPr>
      </w:pPr>
      <w:r w:rsidRPr="00586ACA">
        <w:rPr>
          <w:rFonts w:cstheme="minorHAnsi"/>
          <w:sz w:val="24"/>
          <w:szCs w:val="24"/>
        </w:rPr>
        <w:t>Anwesend:</w:t>
      </w:r>
      <w:r w:rsidRPr="00586ACA">
        <w:rPr>
          <w:rFonts w:cstheme="minorHAnsi"/>
          <w:sz w:val="24"/>
          <w:szCs w:val="24"/>
        </w:rPr>
        <w:tab/>
      </w:r>
      <w:r w:rsidRPr="00586ACA">
        <w:rPr>
          <w:rFonts w:cstheme="minorHAnsi"/>
          <w:sz w:val="24"/>
          <w:szCs w:val="24"/>
        </w:rPr>
        <w:tab/>
      </w:r>
      <w:r w:rsidRPr="00586ACA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[Namen]</w:t>
      </w:r>
    </w:p>
    <w:p w14:paraId="132CEED8" w14:textId="77777777" w:rsidR="001D089D" w:rsidRPr="00586ACA" w:rsidRDefault="001D089D" w:rsidP="001D089D">
      <w:pPr>
        <w:rPr>
          <w:rFonts w:cstheme="minorHAnsi"/>
          <w:sz w:val="24"/>
          <w:szCs w:val="24"/>
        </w:rPr>
      </w:pPr>
      <w:r w:rsidRPr="00586ACA">
        <w:rPr>
          <w:rFonts w:cstheme="minorHAnsi"/>
          <w:sz w:val="24"/>
          <w:szCs w:val="24"/>
        </w:rPr>
        <w:t>Abwesend:</w:t>
      </w:r>
      <w:r w:rsidRPr="00586ACA">
        <w:rPr>
          <w:rFonts w:cstheme="minorHAnsi"/>
          <w:sz w:val="24"/>
          <w:szCs w:val="24"/>
        </w:rPr>
        <w:tab/>
      </w:r>
      <w:r w:rsidRPr="00586ACA">
        <w:rPr>
          <w:rFonts w:cstheme="minorHAnsi"/>
          <w:sz w:val="24"/>
          <w:szCs w:val="24"/>
        </w:rPr>
        <w:tab/>
      </w:r>
      <w:r w:rsidRPr="00586ACA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[Namen]</w:t>
      </w:r>
    </w:p>
    <w:p w14:paraId="3DD39EA6" w14:textId="77777777" w:rsidR="001D089D" w:rsidRPr="00586ACA" w:rsidRDefault="001D089D" w:rsidP="001D089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Vorsitz: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[Name]</w:t>
      </w:r>
    </w:p>
    <w:p w14:paraId="10296120" w14:textId="77777777" w:rsidR="00EB4FAF" w:rsidRPr="004A1430" w:rsidRDefault="00EB4FAF" w:rsidP="00EB4FAF">
      <w:pPr>
        <w:spacing w:line="276" w:lineRule="auto"/>
        <w:rPr>
          <w:rFonts w:cstheme="minorHAnsi"/>
          <w:sz w:val="24"/>
          <w:szCs w:val="24"/>
        </w:rPr>
      </w:pPr>
      <w:r w:rsidRPr="004A1430">
        <w:rPr>
          <w:rFonts w:cstheme="minorHAnsi"/>
          <w:sz w:val="24"/>
          <w:szCs w:val="24"/>
        </w:rPr>
        <w:t>___________________________________________________________________________</w:t>
      </w:r>
    </w:p>
    <w:p w14:paraId="1E7FB655" w14:textId="77777777" w:rsidR="00EB4FAF" w:rsidRPr="004A1430" w:rsidRDefault="00EB4FAF" w:rsidP="00EB4FAF">
      <w:pPr>
        <w:spacing w:line="276" w:lineRule="auto"/>
        <w:rPr>
          <w:rFonts w:cstheme="minorHAnsi"/>
          <w:sz w:val="24"/>
          <w:szCs w:val="24"/>
        </w:rPr>
      </w:pPr>
      <w:r w:rsidRPr="004A1430">
        <w:rPr>
          <w:rFonts w:cstheme="minorHAnsi"/>
          <w:b/>
          <w:sz w:val="24"/>
          <w:szCs w:val="24"/>
        </w:rPr>
        <w:t>Traktanden</w:t>
      </w:r>
      <w:r w:rsidRPr="004A1430">
        <w:rPr>
          <w:rFonts w:cstheme="minorHAnsi"/>
          <w:sz w:val="24"/>
          <w:szCs w:val="24"/>
        </w:rPr>
        <w:t>:</w:t>
      </w:r>
      <w:r w:rsidRPr="004A1430">
        <w:rPr>
          <w:rFonts w:cstheme="minorHAnsi"/>
          <w:sz w:val="24"/>
          <w:szCs w:val="24"/>
        </w:rPr>
        <w:tab/>
      </w:r>
      <w:r w:rsidRPr="004A1430">
        <w:rPr>
          <w:rFonts w:cstheme="minorHAnsi"/>
          <w:sz w:val="24"/>
          <w:szCs w:val="24"/>
        </w:rPr>
        <w:tab/>
      </w:r>
      <w:r w:rsidRPr="004A1430">
        <w:rPr>
          <w:rFonts w:cstheme="minorHAnsi"/>
          <w:sz w:val="24"/>
          <w:szCs w:val="24"/>
        </w:rPr>
        <w:tab/>
      </w:r>
      <w:r w:rsidRPr="004A1430">
        <w:rPr>
          <w:rFonts w:cstheme="minorHAnsi"/>
          <w:b/>
          <w:sz w:val="24"/>
          <w:szCs w:val="24"/>
        </w:rPr>
        <w:t xml:space="preserve">Teil 1 </w:t>
      </w:r>
      <w:r w:rsidRPr="004A1430">
        <w:rPr>
          <w:rFonts w:cstheme="minorHAnsi"/>
          <w:sz w:val="24"/>
          <w:szCs w:val="24"/>
        </w:rPr>
        <w:t>–</w:t>
      </w:r>
      <w:r w:rsidRPr="004A1430">
        <w:rPr>
          <w:rFonts w:cstheme="minorHAnsi"/>
          <w:b/>
          <w:sz w:val="24"/>
          <w:szCs w:val="24"/>
        </w:rPr>
        <w:t xml:space="preserve"> Eröffnung der Sitzung und Feststellung der</w:t>
      </w:r>
      <w:r w:rsidRPr="004A1430">
        <w:rPr>
          <w:rFonts w:cstheme="minorHAnsi"/>
          <w:b/>
          <w:sz w:val="24"/>
          <w:szCs w:val="24"/>
        </w:rPr>
        <w:tab/>
      </w:r>
      <w:r w:rsidRPr="004A1430">
        <w:rPr>
          <w:rFonts w:cstheme="minorHAnsi"/>
          <w:b/>
          <w:sz w:val="24"/>
          <w:szCs w:val="24"/>
        </w:rPr>
        <w:tab/>
      </w:r>
      <w:r w:rsidRPr="004A1430">
        <w:rPr>
          <w:rFonts w:cstheme="minorHAnsi"/>
          <w:b/>
          <w:sz w:val="24"/>
          <w:szCs w:val="24"/>
        </w:rPr>
        <w:tab/>
      </w:r>
      <w:r w:rsidRPr="004A1430">
        <w:rPr>
          <w:rFonts w:cstheme="minorHAnsi"/>
          <w:b/>
          <w:sz w:val="24"/>
          <w:szCs w:val="24"/>
        </w:rPr>
        <w:tab/>
      </w:r>
      <w:r w:rsidRPr="004A1430">
        <w:rPr>
          <w:rFonts w:cstheme="minorHAnsi"/>
          <w:b/>
          <w:sz w:val="24"/>
          <w:szCs w:val="24"/>
        </w:rPr>
        <w:tab/>
        <w:t>Beschlussfähigkeit</w:t>
      </w:r>
    </w:p>
    <w:p w14:paraId="2482AD14" w14:textId="0554F8B6" w:rsidR="00EB4FAF" w:rsidRDefault="00EB4FAF" w:rsidP="00EB4FAF">
      <w:pPr>
        <w:spacing w:line="276" w:lineRule="auto"/>
        <w:ind w:left="2124" w:firstLine="708"/>
        <w:rPr>
          <w:rFonts w:cstheme="minorHAnsi"/>
          <w:b/>
          <w:sz w:val="24"/>
          <w:szCs w:val="24"/>
        </w:rPr>
      </w:pPr>
      <w:r w:rsidRPr="004A1430">
        <w:rPr>
          <w:rFonts w:cstheme="minorHAnsi"/>
          <w:b/>
          <w:sz w:val="24"/>
          <w:szCs w:val="24"/>
        </w:rPr>
        <w:t xml:space="preserve">Teil 2 </w:t>
      </w:r>
      <w:r w:rsidRPr="004A1430">
        <w:rPr>
          <w:rFonts w:cstheme="minorHAnsi"/>
          <w:sz w:val="24"/>
          <w:szCs w:val="24"/>
        </w:rPr>
        <w:t>–</w:t>
      </w:r>
      <w:r w:rsidRPr="004A1430">
        <w:rPr>
          <w:rFonts w:cstheme="minorHAnsi"/>
          <w:b/>
          <w:sz w:val="24"/>
          <w:szCs w:val="24"/>
        </w:rPr>
        <w:t xml:space="preserve"> </w:t>
      </w:r>
      <w:r w:rsidR="001D089D">
        <w:rPr>
          <w:rFonts w:cstheme="minorHAnsi"/>
          <w:b/>
          <w:sz w:val="24"/>
          <w:szCs w:val="24"/>
        </w:rPr>
        <w:t>Kapitalverlust</w:t>
      </w:r>
    </w:p>
    <w:p w14:paraId="78D80572" w14:textId="77777777" w:rsidR="001D089D" w:rsidRPr="004A1430" w:rsidRDefault="001D089D" w:rsidP="001D089D">
      <w:pPr>
        <w:spacing w:line="276" w:lineRule="auto"/>
        <w:rPr>
          <w:rFonts w:cstheme="minorHAnsi"/>
          <w:b/>
          <w:sz w:val="24"/>
          <w:szCs w:val="24"/>
        </w:rPr>
      </w:pPr>
    </w:p>
    <w:p w14:paraId="443695B5" w14:textId="77777777" w:rsidR="00EB4FAF" w:rsidRPr="004A1430" w:rsidRDefault="00EB4FAF" w:rsidP="00EB4FAF">
      <w:pPr>
        <w:pStyle w:val="berschrift1"/>
        <w:numPr>
          <w:ilvl w:val="0"/>
          <w:numId w:val="42"/>
        </w:numPr>
        <w:spacing w:line="276" w:lineRule="auto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4A1430">
        <w:rPr>
          <w:rFonts w:asciiTheme="minorHAnsi" w:hAnsiTheme="minorHAnsi" w:cstheme="minorHAnsi"/>
          <w:b/>
          <w:color w:val="auto"/>
          <w:sz w:val="24"/>
          <w:szCs w:val="24"/>
        </w:rPr>
        <w:t>Eröffnung der Sitzung und Feststellung der Beschlussfähigkeit</w:t>
      </w:r>
    </w:p>
    <w:p w14:paraId="7D1A187E" w14:textId="77777777" w:rsidR="00EB4FAF" w:rsidRPr="004A1430" w:rsidRDefault="00EB4FAF" w:rsidP="00EB4FAF"/>
    <w:p w14:paraId="1DE38F7D" w14:textId="77777777" w:rsidR="00D251B1" w:rsidRPr="004A1430" w:rsidRDefault="00D251B1" w:rsidP="00D251B1">
      <w:pPr>
        <w:pStyle w:val="Haupttext"/>
        <w:spacing w:line="276" w:lineRule="auto"/>
        <w:rPr>
          <w:rFonts w:asciiTheme="minorHAnsi" w:hAnsiTheme="minorHAnsi" w:cstheme="minorHAnsi"/>
          <w:sz w:val="24"/>
          <w:szCs w:val="24"/>
          <w:lang w:val="de-CH"/>
        </w:rPr>
      </w:pPr>
      <w:r w:rsidRPr="004A1430">
        <w:rPr>
          <w:rFonts w:asciiTheme="minorHAnsi" w:hAnsiTheme="minorHAnsi" w:cstheme="minorHAnsi"/>
          <w:sz w:val="24"/>
          <w:szCs w:val="24"/>
          <w:highlight w:val="lightGray"/>
          <w:lang w:val="de-CH"/>
        </w:rPr>
        <w:t>VORNAME NACHNAME</w:t>
      </w:r>
      <w:r w:rsidRPr="004A1430">
        <w:rPr>
          <w:rFonts w:asciiTheme="minorHAnsi" w:hAnsiTheme="minorHAnsi" w:cstheme="minorHAnsi"/>
          <w:sz w:val="24"/>
          <w:szCs w:val="24"/>
          <w:lang w:val="de-CH"/>
        </w:rPr>
        <w:t xml:space="preserve"> eröffnet die Sitzung und übernimmt den Vorsitz. Als Protokollführer amtet </w:t>
      </w:r>
      <w:r w:rsidRPr="004A1430">
        <w:rPr>
          <w:rFonts w:asciiTheme="minorHAnsi" w:hAnsiTheme="minorHAnsi" w:cstheme="minorHAnsi"/>
          <w:sz w:val="24"/>
          <w:szCs w:val="24"/>
          <w:highlight w:val="lightGray"/>
          <w:lang w:val="de-CH"/>
        </w:rPr>
        <w:t>VORNAME NACHNAME</w:t>
      </w:r>
      <w:r w:rsidRPr="004A1430">
        <w:rPr>
          <w:rFonts w:asciiTheme="minorHAnsi" w:hAnsiTheme="minorHAnsi" w:cstheme="minorHAnsi"/>
          <w:sz w:val="24"/>
          <w:szCs w:val="24"/>
          <w:lang w:val="de-CH"/>
        </w:rPr>
        <w:t>.</w:t>
      </w:r>
    </w:p>
    <w:p w14:paraId="3E0462A3" w14:textId="77777777" w:rsidR="00D251B1" w:rsidRPr="004A1430" w:rsidRDefault="00D251B1" w:rsidP="00D251B1">
      <w:pPr>
        <w:pStyle w:val="Haupttext"/>
        <w:spacing w:line="276" w:lineRule="auto"/>
        <w:rPr>
          <w:rFonts w:asciiTheme="minorHAnsi" w:hAnsiTheme="minorHAnsi" w:cstheme="minorHAnsi"/>
          <w:sz w:val="24"/>
          <w:szCs w:val="24"/>
          <w:lang w:val="de-CH"/>
        </w:rPr>
      </w:pPr>
    </w:p>
    <w:p w14:paraId="4948D1D8" w14:textId="77777777" w:rsidR="00D251B1" w:rsidRPr="004A1430" w:rsidRDefault="00D251B1" w:rsidP="00D251B1">
      <w:pPr>
        <w:pStyle w:val="Haupttext"/>
        <w:rPr>
          <w:rFonts w:asciiTheme="minorHAnsi" w:hAnsiTheme="minorHAnsi" w:cstheme="minorHAnsi"/>
          <w:sz w:val="24"/>
          <w:szCs w:val="24"/>
          <w:lang w:val="de-CH"/>
        </w:rPr>
      </w:pPr>
      <w:r w:rsidRPr="004A1430">
        <w:rPr>
          <w:rFonts w:asciiTheme="minorHAnsi" w:hAnsiTheme="minorHAnsi" w:cstheme="minorHAnsi"/>
          <w:sz w:val="24"/>
          <w:szCs w:val="24"/>
          <w:lang w:val="de-CH"/>
        </w:rPr>
        <w:t>Der Vorsitzende stellt fest, dass:</w:t>
      </w:r>
    </w:p>
    <w:p w14:paraId="09A72204" w14:textId="77777777" w:rsidR="00D251B1" w:rsidRPr="004A1430" w:rsidRDefault="00D251B1" w:rsidP="00D251B1">
      <w:pPr>
        <w:pStyle w:val="HaupttextEinzWrfel"/>
        <w:numPr>
          <w:ilvl w:val="0"/>
          <w:numId w:val="43"/>
        </w:numPr>
        <w:jc w:val="both"/>
        <w:rPr>
          <w:rFonts w:asciiTheme="minorHAnsi" w:hAnsiTheme="minorHAnsi" w:cstheme="minorHAnsi"/>
          <w:sz w:val="24"/>
          <w:szCs w:val="24"/>
          <w:lang w:val="de-CH"/>
        </w:rPr>
      </w:pPr>
      <w:r w:rsidRPr="004A1430">
        <w:rPr>
          <w:rFonts w:asciiTheme="minorHAnsi" w:hAnsiTheme="minorHAnsi" w:cstheme="minorHAnsi"/>
          <w:sz w:val="24"/>
          <w:szCs w:val="24"/>
          <w:lang w:val="de-CH"/>
        </w:rPr>
        <w:t>alle Verwaltungsräte zur heutigen Sitzung nach den statutarischen und gesetzlichen Bestimmungen eingeladen worden sind;</w:t>
      </w:r>
    </w:p>
    <w:p w14:paraId="6BD09F0F" w14:textId="77777777" w:rsidR="00D251B1" w:rsidRPr="004A1430" w:rsidRDefault="00D251B1" w:rsidP="00D251B1">
      <w:pPr>
        <w:pStyle w:val="HaupttextEinzWrfel"/>
        <w:numPr>
          <w:ilvl w:val="0"/>
          <w:numId w:val="43"/>
        </w:numPr>
        <w:jc w:val="both"/>
        <w:rPr>
          <w:rFonts w:asciiTheme="minorHAnsi" w:hAnsiTheme="minorHAnsi" w:cstheme="minorHAnsi"/>
          <w:sz w:val="24"/>
          <w:szCs w:val="24"/>
          <w:lang w:val="de-CH"/>
        </w:rPr>
      </w:pPr>
      <w:r w:rsidRPr="004A1430">
        <w:rPr>
          <w:rFonts w:asciiTheme="minorHAnsi" w:hAnsiTheme="minorHAnsi" w:cstheme="minorHAnsi"/>
          <w:sz w:val="24"/>
          <w:szCs w:val="24"/>
          <w:lang w:val="de-CH"/>
        </w:rPr>
        <w:t>der Verwaltungsrat vollzählig anwesend ist und eine Verwaltungsratssitzung durchführt, welche für die vorgesehenen Traktanden beschlussfähig ist.</w:t>
      </w:r>
    </w:p>
    <w:p w14:paraId="3D72F7B6" w14:textId="77777777" w:rsidR="00D251B1" w:rsidRPr="004A1430" w:rsidRDefault="00D251B1" w:rsidP="00D251B1">
      <w:pPr>
        <w:pStyle w:val="HaupttextEinzWrfel"/>
        <w:numPr>
          <w:ilvl w:val="0"/>
          <w:numId w:val="0"/>
        </w:numPr>
        <w:ind w:left="360"/>
        <w:jc w:val="both"/>
        <w:rPr>
          <w:rFonts w:asciiTheme="minorHAnsi" w:hAnsiTheme="minorHAnsi" w:cstheme="minorHAnsi"/>
          <w:sz w:val="24"/>
          <w:szCs w:val="24"/>
          <w:lang w:val="de-CH"/>
        </w:rPr>
      </w:pPr>
      <w:r w:rsidRPr="004A1430">
        <w:rPr>
          <w:rFonts w:asciiTheme="minorHAnsi" w:hAnsiTheme="minorHAnsi" w:cstheme="minorHAnsi"/>
          <w:i/>
          <w:sz w:val="24"/>
          <w:szCs w:val="24"/>
          <w:highlight w:val="yellow"/>
          <w:lang w:val="de-CH"/>
        </w:rPr>
        <w:t>[oder]:</w:t>
      </w:r>
    </w:p>
    <w:p w14:paraId="7E95E54B" w14:textId="77777777" w:rsidR="00D251B1" w:rsidRPr="004A1430" w:rsidRDefault="00D251B1" w:rsidP="00D251B1">
      <w:pPr>
        <w:pStyle w:val="HaupttextEinzWrfel"/>
        <w:numPr>
          <w:ilvl w:val="0"/>
          <w:numId w:val="43"/>
        </w:numPr>
        <w:jc w:val="both"/>
        <w:rPr>
          <w:rFonts w:asciiTheme="minorHAnsi" w:hAnsiTheme="minorHAnsi" w:cstheme="minorHAnsi"/>
          <w:sz w:val="24"/>
          <w:szCs w:val="24"/>
          <w:lang w:val="de-CH"/>
        </w:rPr>
      </w:pPr>
      <w:r w:rsidRPr="004A1430">
        <w:rPr>
          <w:rFonts w:asciiTheme="minorHAnsi" w:hAnsiTheme="minorHAnsi" w:cstheme="minorHAnsi"/>
          <w:sz w:val="24"/>
          <w:szCs w:val="24"/>
          <w:highlight w:val="lightGray"/>
          <w:lang w:val="de-CH"/>
        </w:rPr>
        <w:t>[X Anzahl</w:t>
      </w:r>
      <w:r w:rsidRPr="004A1430">
        <w:rPr>
          <w:rFonts w:asciiTheme="minorHAnsi" w:hAnsiTheme="minorHAnsi" w:cstheme="minorHAnsi"/>
          <w:sz w:val="24"/>
          <w:szCs w:val="24"/>
          <w:lang w:val="de-CH"/>
        </w:rPr>
        <w:t>] Verwaltungsräte anwesend sind und damit für die vorgesehenen Traktanden beschlussfähig ist.</w:t>
      </w:r>
      <w:r w:rsidRPr="004A1430">
        <w:rPr>
          <w:rFonts w:asciiTheme="minorHAnsi" w:hAnsiTheme="minorHAnsi" w:cstheme="minorHAnsi"/>
          <w:i/>
          <w:sz w:val="24"/>
          <w:szCs w:val="24"/>
          <w:lang w:val="de-CH"/>
        </w:rPr>
        <w:t xml:space="preserve"> </w:t>
      </w:r>
    </w:p>
    <w:p w14:paraId="578A68D4" w14:textId="77777777" w:rsidR="00D251B1" w:rsidRPr="004A1430" w:rsidRDefault="00D251B1" w:rsidP="00D251B1">
      <w:pPr>
        <w:pStyle w:val="Haupttext"/>
        <w:spacing w:line="276" w:lineRule="auto"/>
        <w:rPr>
          <w:rFonts w:asciiTheme="minorHAnsi" w:hAnsiTheme="minorHAnsi" w:cstheme="minorHAnsi"/>
          <w:sz w:val="24"/>
          <w:szCs w:val="24"/>
          <w:lang w:val="de-CH"/>
        </w:rPr>
      </w:pPr>
    </w:p>
    <w:p w14:paraId="73E46D25" w14:textId="77777777" w:rsidR="00D251B1" w:rsidRPr="004A1430" w:rsidRDefault="00D251B1" w:rsidP="00D251B1">
      <w:pPr>
        <w:pStyle w:val="Haupttext"/>
        <w:spacing w:line="276" w:lineRule="auto"/>
        <w:rPr>
          <w:rFonts w:asciiTheme="minorHAnsi" w:hAnsiTheme="minorHAnsi" w:cstheme="minorHAnsi"/>
          <w:sz w:val="24"/>
          <w:szCs w:val="24"/>
          <w:lang w:val="de-CH"/>
        </w:rPr>
      </w:pPr>
      <w:r w:rsidRPr="004A1430">
        <w:rPr>
          <w:rFonts w:asciiTheme="minorHAnsi" w:hAnsiTheme="minorHAnsi" w:cstheme="minorHAnsi"/>
          <w:sz w:val="24"/>
          <w:szCs w:val="24"/>
          <w:lang w:val="de-CH"/>
        </w:rPr>
        <w:t>Gegen diese Feststellungen des Vorsitzenden wird kein Widerspruch erhoben.</w:t>
      </w:r>
    </w:p>
    <w:p w14:paraId="18023788" w14:textId="77777777" w:rsidR="00EB4FAF" w:rsidRPr="004A1430" w:rsidRDefault="00EB4FAF" w:rsidP="00EB4FAF">
      <w:pPr>
        <w:spacing w:line="276" w:lineRule="auto"/>
        <w:ind w:left="2124" w:firstLine="708"/>
        <w:jc w:val="both"/>
        <w:rPr>
          <w:rFonts w:cstheme="minorHAnsi"/>
          <w:b/>
          <w:sz w:val="24"/>
          <w:szCs w:val="24"/>
        </w:rPr>
      </w:pPr>
    </w:p>
    <w:p w14:paraId="57539320" w14:textId="77777777" w:rsidR="001D089D" w:rsidRDefault="001D089D">
      <w:pPr>
        <w:rPr>
          <w:rFonts w:eastAsiaTheme="majorEastAsia"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14:paraId="20A0409E" w14:textId="1176A2F3" w:rsidR="00200850" w:rsidRPr="001D089D" w:rsidRDefault="00EB4FAF" w:rsidP="001D089D">
      <w:pPr>
        <w:pStyle w:val="berschrift1"/>
        <w:numPr>
          <w:ilvl w:val="0"/>
          <w:numId w:val="42"/>
        </w:numPr>
        <w:spacing w:line="276" w:lineRule="auto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4A1430">
        <w:rPr>
          <w:rFonts w:asciiTheme="minorHAnsi" w:hAnsiTheme="minorHAnsi" w:cstheme="minorHAnsi"/>
          <w:b/>
          <w:color w:val="auto"/>
          <w:sz w:val="24"/>
          <w:szCs w:val="24"/>
        </w:rPr>
        <w:lastRenderedPageBreak/>
        <w:t xml:space="preserve">Kapitalverlust (Art. 725a OR) </w:t>
      </w:r>
    </w:p>
    <w:p w14:paraId="09C8BAB6" w14:textId="3E8D8119" w:rsidR="00EB4FAF" w:rsidRPr="004A1430" w:rsidRDefault="00EB4FAF" w:rsidP="00200850">
      <w:pPr>
        <w:spacing w:line="276" w:lineRule="auto"/>
        <w:jc w:val="both"/>
        <w:rPr>
          <w:rFonts w:cstheme="minorHAnsi"/>
          <w:snapToGrid w:val="0"/>
          <w:sz w:val="24"/>
          <w:szCs w:val="24"/>
        </w:rPr>
      </w:pPr>
    </w:p>
    <w:p w14:paraId="75FB365B" w14:textId="3765548C" w:rsidR="00D251B1" w:rsidRPr="004A1430" w:rsidRDefault="00D251B1" w:rsidP="00D251B1">
      <w:pPr>
        <w:spacing w:line="276" w:lineRule="auto"/>
        <w:jc w:val="both"/>
        <w:rPr>
          <w:rFonts w:cstheme="minorHAnsi"/>
          <w:snapToGrid w:val="0"/>
          <w:sz w:val="24"/>
          <w:szCs w:val="24"/>
        </w:rPr>
      </w:pPr>
      <w:r w:rsidRPr="004A1430">
        <w:rPr>
          <w:rFonts w:cstheme="minorHAnsi"/>
          <w:snapToGrid w:val="0"/>
          <w:sz w:val="24"/>
          <w:szCs w:val="24"/>
        </w:rPr>
        <w:t xml:space="preserve">Der Verwaltungsrat stellt fest, dass </w:t>
      </w:r>
      <w:r w:rsidR="004E4652" w:rsidRPr="004A1430">
        <w:rPr>
          <w:rFonts w:cstheme="minorHAnsi"/>
          <w:snapToGrid w:val="0"/>
          <w:sz w:val="24"/>
          <w:szCs w:val="24"/>
        </w:rPr>
        <w:t>gemäss der</w:t>
      </w:r>
      <w:r w:rsidRPr="004A1430">
        <w:rPr>
          <w:rFonts w:cstheme="minorHAnsi"/>
          <w:snapToGrid w:val="0"/>
          <w:sz w:val="24"/>
          <w:szCs w:val="24"/>
        </w:rPr>
        <w:t xml:space="preserve"> </w:t>
      </w:r>
      <w:r w:rsidR="00FC4FD3" w:rsidRPr="004A1430">
        <w:rPr>
          <w:rFonts w:cstheme="minorHAnsi"/>
          <w:snapToGrid w:val="0"/>
          <w:sz w:val="24"/>
          <w:szCs w:val="24"/>
        </w:rPr>
        <w:t>letzte</w:t>
      </w:r>
      <w:r w:rsidR="004E4652" w:rsidRPr="004A1430">
        <w:rPr>
          <w:rFonts w:cstheme="minorHAnsi"/>
          <w:snapToGrid w:val="0"/>
          <w:sz w:val="24"/>
          <w:szCs w:val="24"/>
        </w:rPr>
        <w:t xml:space="preserve">n Jahresrechnung </w:t>
      </w:r>
      <w:r w:rsidR="00FC4FD3" w:rsidRPr="004A1430">
        <w:rPr>
          <w:rFonts w:cstheme="minorHAnsi"/>
          <w:snapToGrid w:val="0"/>
          <w:sz w:val="24"/>
          <w:szCs w:val="24"/>
        </w:rPr>
        <w:t>die Aktiven abzüglich der Verbindlichkeiten die Hälfte der Summe aus Aktienkapital</w:t>
      </w:r>
      <w:r w:rsidR="00EB4FAF" w:rsidRPr="004A1430">
        <w:rPr>
          <w:rFonts w:cstheme="minorHAnsi"/>
          <w:snapToGrid w:val="0"/>
          <w:sz w:val="24"/>
          <w:szCs w:val="24"/>
        </w:rPr>
        <w:t xml:space="preserve"> und </w:t>
      </w:r>
      <w:r w:rsidR="00FC4FD3" w:rsidRPr="004A1430">
        <w:rPr>
          <w:rFonts w:cstheme="minorHAnsi"/>
          <w:snapToGrid w:val="0"/>
          <w:sz w:val="24"/>
          <w:szCs w:val="24"/>
        </w:rPr>
        <w:t>nicht an die</w:t>
      </w:r>
      <w:r w:rsidR="00EB4FAF" w:rsidRPr="004A1430">
        <w:rPr>
          <w:rFonts w:cstheme="minorHAnsi"/>
          <w:snapToGrid w:val="0"/>
          <w:sz w:val="24"/>
          <w:szCs w:val="24"/>
        </w:rPr>
        <w:t xml:space="preserve"> Aktionäre zurückzahlbaren</w:t>
      </w:r>
      <w:r w:rsidR="00FC4FD3" w:rsidRPr="004A1430">
        <w:rPr>
          <w:rFonts w:cstheme="minorHAnsi"/>
          <w:snapToGrid w:val="0"/>
          <w:sz w:val="24"/>
          <w:szCs w:val="24"/>
        </w:rPr>
        <w:t xml:space="preserve"> gesetzliche</w:t>
      </w:r>
      <w:r w:rsidR="00EB4FAF" w:rsidRPr="004A1430">
        <w:rPr>
          <w:rFonts w:cstheme="minorHAnsi"/>
          <w:snapToGrid w:val="0"/>
          <w:sz w:val="24"/>
          <w:szCs w:val="24"/>
        </w:rPr>
        <w:t>n</w:t>
      </w:r>
      <w:r w:rsidR="00FC4FD3" w:rsidRPr="004A1430">
        <w:rPr>
          <w:rFonts w:cstheme="minorHAnsi"/>
          <w:snapToGrid w:val="0"/>
          <w:sz w:val="24"/>
          <w:szCs w:val="24"/>
        </w:rPr>
        <w:t xml:space="preserve"> Kapital- und Gewinnreserve</w:t>
      </w:r>
      <w:r w:rsidR="00EB4FAF" w:rsidRPr="004A1430">
        <w:rPr>
          <w:rFonts w:cstheme="minorHAnsi"/>
          <w:snapToGrid w:val="0"/>
          <w:sz w:val="24"/>
          <w:szCs w:val="24"/>
        </w:rPr>
        <w:t>n</w:t>
      </w:r>
      <w:r w:rsidR="00FC4FD3" w:rsidRPr="004A1430">
        <w:rPr>
          <w:rFonts w:cstheme="minorHAnsi"/>
          <w:snapToGrid w:val="0"/>
          <w:sz w:val="24"/>
          <w:szCs w:val="24"/>
        </w:rPr>
        <w:t xml:space="preserve"> nicht mehr decken</w:t>
      </w:r>
      <w:r w:rsidR="004E4652" w:rsidRPr="004A1430">
        <w:rPr>
          <w:rFonts w:cstheme="minorHAnsi"/>
          <w:snapToGrid w:val="0"/>
          <w:sz w:val="24"/>
          <w:szCs w:val="24"/>
        </w:rPr>
        <w:t xml:space="preserve">. </w:t>
      </w:r>
    </w:p>
    <w:p w14:paraId="492B65F2" w14:textId="5436ECC7" w:rsidR="00FC4FD3" w:rsidRPr="00306992" w:rsidRDefault="004E4652" w:rsidP="00D251B1">
      <w:pPr>
        <w:spacing w:line="276" w:lineRule="auto"/>
        <w:jc w:val="both"/>
        <w:rPr>
          <w:rFonts w:cstheme="minorHAnsi"/>
          <w:i/>
          <w:snapToGrid w:val="0"/>
          <w:sz w:val="24"/>
          <w:szCs w:val="24"/>
        </w:rPr>
      </w:pPr>
      <w:r w:rsidRPr="004A1430">
        <w:rPr>
          <w:rFonts w:cstheme="minorHAnsi"/>
          <w:b/>
          <w:i/>
          <w:snapToGrid w:val="0"/>
          <w:sz w:val="24"/>
          <w:szCs w:val="24"/>
        </w:rPr>
        <w:t>Kommentar</w:t>
      </w:r>
      <w:r w:rsidRPr="004A1430">
        <w:rPr>
          <w:rFonts w:cstheme="minorHAnsi"/>
          <w:i/>
          <w:snapToGrid w:val="0"/>
          <w:sz w:val="24"/>
          <w:szCs w:val="24"/>
        </w:rPr>
        <w:t xml:space="preserve">: </w:t>
      </w:r>
      <w:bookmarkStart w:id="0" w:name="_GoBack"/>
      <w:bookmarkEnd w:id="0"/>
      <w:r w:rsidR="0038057E" w:rsidRPr="004A1430">
        <w:rPr>
          <w:rFonts w:cstheme="minorHAnsi"/>
          <w:i/>
          <w:snapToGrid w:val="0"/>
          <w:sz w:val="24"/>
          <w:szCs w:val="24"/>
        </w:rPr>
        <w:t>Besteht unter dem Jahr begründete Besorgnis, dass ein Kapitalverlust vorliegt, ist der Verwaltungsrat</w:t>
      </w:r>
      <w:r w:rsidR="005C11FA">
        <w:rPr>
          <w:rFonts w:cstheme="minorHAnsi"/>
          <w:i/>
          <w:snapToGrid w:val="0"/>
          <w:sz w:val="24"/>
          <w:szCs w:val="24"/>
        </w:rPr>
        <w:t xml:space="preserve"> aufgrund seiner Sorgfaltspflicht</w:t>
      </w:r>
      <w:r w:rsidR="0038057E" w:rsidRPr="004A1430">
        <w:rPr>
          <w:rFonts w:cstheme="minorHAnsi"/>
          <w:i/>
          <w:snapToGrid w:val="0"/>
          <w:sz w:val="24"/>
          <w:szCs w:val="24"/>
        </w:rPr>
        <w:t xml:space="preserve"> verpflichtet, </w:t>
      </w:r>
      <w:r w:rsidR="005C11FA">
        <w:rPr>
          <w:rFonts w:cstheme="minorHAnsi"/>
          <w:i/>
          <w:snapToGrid w:val="0"/>
          <w:sz w:val="24"/>
          <w:szCs w:val="24"/>
        </w:rPr>
        <w:t xml:space="preserve">zumindest </w:t>
      </w:r>
      <w:r w:rsidR="0038057E" w:rsidRPr="004A1430">
        <w:rPr>
          <w:rFonts w:cstheme="minorHAnsi"/>
          <w:i/>
          <w:snapToGrid w:val="0"/>
          <w:sz w:val="24"/>
          <w:szCs w:val="24"/>
        </w:rPr>
        <w:t>einen</w:t>
      </w:r>
      <w:r w:rsidR="005C11FA">
        <w:rPr>
          <w:rFonts w:cstheme="minorHAnsi"/>
          <w:i/>
          <w:snapToGrid w:val="0"/>
          <w:sz w:val="24"/>
          <w:szCs w:val="24"/>
        </w:rPr>
        <w:t xml:space="preserve"> internen (nicht geprüften) </w:t>
      </w:r>
      <w:r w:rsidR="0038057E" w:rsidRPr="004A1430">
        <w:rPr>
          <w:rFonts w:cstheme="minorHAnsi"/>
          <w:i/>
          <w:snapToGrid w:val="0"/>
          <w:sz w:val="24"/>
          <w:szCs w:val="24"/>
        </w:rPr>
        <w:t>Zwischenabschluss zu erstellen</w:t>
      </w:r>
      <w:r w:rsidR="005C11FA">
        <w:rPr>
          <w:rFonts w:cstheme="minorHAnsi"/>
          <w:i/>
          <w:snapToGrid w:val="0"/>
          <w:sz w:val="24"/>
          <w:szCs w:val="24"/>
        </w:rPr>
        <w:t>, um die Finanzlage zuverlässig beurteilen und die notwenigen Massnahmen beschliessen zu können. Diesfalls sollte er</w:t>
      </w:r>
      <w:r w:rsidR="0038057E" w:rsidRPr="004A1430">
        <w:rPr>
          <w:rFonts w:cstheme="minorHAnsi"/>
          <w:i/>
          <w:snapToGrid w:val="0"/>
          <w:sz w:val="24"/>
          <w:szCs w:val="24"/>
        </w:rPr>
        <w:t xml:space="preserve"> nicht bis zum </w:t>
      </w:r>
      <w:r w:rsidR="0038057E" w:rsidRPr="00306992">
        <w:rPr>
          <w:rFonts w:cstheme="minorHAnsi"/>
          <w:i/>
          <w:snapToGrid w:val="0"/>
          <w:sz w:val="24"/>
          <w:szCs w:val="24"/>
        </w:rPr>
        <w:t>Vorliegen des nächsten Jahresabschlusses zuwarten.</w:t>
      </w:r>
    </w:p>
    <w:p w14:paraId="2B56D64B" w14:textId="77777777" w:rsidR="001D089D" w:rsidRPr="001D089D" w:rsidRDefault="001D089D" w:rsidP="001D089D">
      <w:pPr>
        <w:pStyle w:val="Listenabsatz"/>
        <w:spacing w:line="276" w:lineRule="auto"/>
        <w:ind w:left="0"/>
        <w:rPr>
          <w:rFonts w:cstheme="minorHAnsi"/>
          <w:sz w:val="24"/>
          <w:szCs w:val="24"/>
        </w:rPr>
      </w:pPr>
    </w:p>
    <w:p w14:paraId="11280066" w14:textId="112AA05D" w:rsidR="001D089D" w:rsidRPr="00586ACA" w:rsidRDefault="001D089D" w:rsidP="001D089D">
      <w:pPr>
        <w:pStyle w:val="Listenabsatz"/>
        <w:spacing w:line="276" w:lineRule="auto"/>
        <w:ind w:left="0"/>
        <w:rPr>
          <w:rFonts w:cstheme="minorHAnsi"/>
          <w:b/>
          <w:sz w:val="24"/>
          <w:szCs w:val="24"/>
        </w:rPr>
      </w:pPr>
      <w:r w:rsidRPr="00586ACA">
        <w:rPr>
          <w:rFonts w:cstheme="minorHAnsi"/>
          <w:b/>
          <w:sz w:val="24"/>
          <w:szCs w:val="24"/>
        </w:rPr>
        <w:t>OPTION A (Sofortmassnahmen)</w:t>
      </w:r>
    </w:p>
    <w:p w14:paraId="3104EB4E" w14:textId="0ED76DA1" w:rsidR="00FC4FD3" w:rsidRPr="004A1430" w:rsidRDefault="004E4652" w:rsidP="00200850">
      <w:pPr>
        <w:spacing w:line="276" w:lineRule="auto"/>
        <w:jc w:val="both"/>
        <w:rPr>
          <w:rFonts w:cstheme="minorHAnsi"/>
          <w:snapToGrid w:val="0"/>
          <w:sz w:val="24"/>
          <w:szCs w:val="24"/>
        </w:rPr>
      </w:pPr>
      <w:r w:rsidRPr="004A1430">
        <w:rPr>
          <w:rFonts w:cstheme="minorHAnsi"/>
          <w:snapToGrid w:val="0"/>
          <w:sz w:val="24"/>
          <w:szCs w:val="24"/>
        </w:rPr>
        <w:t>Gestützt darauf, dass gemäss Feststellung des Verwaltung</w:t>
      </w:r>
      <w:r w:rsidR="004A1430">
        <w:rPr>
          <w:rFonts w:cstheme="minorHAnsi"/>
          <w:snapToGrid w:val="0"/>
          <w:sz w:val="24"/>
          <w:szCs w:val="24"/>
        </w:rPr>
        <w:t>srats ein</w:t>
      </w:r>
      <w:r w:rsidRPr="004A1430">
        <w:rPr>
          <w:rFonts w:cstheme="minorHAnsi"/>
          <w:snapToGrid w:val="0"/>
          <w:sz w:val="24"/>
          <w:szCs w:val="24"/>
        </w:rPr>
        <w:t xml:space="preserve"> Kapitalverlust i.S.v. Art. 725a OR vorliegt</w:t>
      </w:r>
      <w:r w:rsidR="00537B36">
        <w:rPr>
          <w:rFonts w:cstheme="minorHAnsi"/>
          <w:snapToGrid w:val="0"/>
          <w:sz w:val="24"/>
          <w:szCs w:val="24"/>
        </w:rPr>
        <w:t>,</w:t>
      </w:r>
      <w:r w:rsidR="00537B36" w:rsidRPr="00537B36">
        <w:rPr>
          <w:rFonts w:cstheme="minorHAnsi"/>
          <w:sz w:val="24"/>
          <w:szCs w:val="24"/>
        </w:rPr>
        <w:t xml:space="preserve"> </w:t>
      </w:r>
      <w:r w:rsidR="00537B36" w:rsidRPr="00586ACA">
        <w:rPr>
          <w:rFonts w:cstheme="minorHAnsi"/>
          <w:sz w:val="24"/>
          <w:szCs w:val="24"/>
        </w:rPr>
        <w:t>die Fortführungsfähigkeit aber noch gegeben ist [</w:t>
      </w:r>
      <w:r w:rsidR="00537B36" w:rsidRPr="00586ACA">
        <w:rPr>
          <w:rFonts w:cstheme="minorHAnsi"/>
          <w:sz w:val="24"/>
          <w:szCs w:val="24"/>
          <w:highlight w:val="yellow"/>
        </w:rPr>
        <w:t>12 Monate nach dem Bilanzstichtag</w:t>
      </w:r>
      <w:r w:rsidR="00537B36" w:rsidRPr="00586ACA">
        <w:rPr>
          <w:rFonts w:cstheme="minorHAnsi"/>
          <w:sz w:val="24"/>
          <w:szCs w:val="24"/>
        </w:rPr>
        <w:t>],</w:t>
      </w:r>
      <w:r w:rsidRPr="004A1430">
        <w:rPr>
          <w:rFonts w:cstheme="minorHAnsi"/>
          <w:snapToGrid w:val="0"/>
          <w:sz w:val="24"/>
          <w:szCs w:val="24"/>
        </w:rPr>
        <w:t xml:space="preserve"> beschliesst der Verwaltungsrat</w:t>
      </w:r>
      <w:r w:rsidR="00537B36">
        <w:rPr>
          <w:rFonts w:cstheme="minorHAnsi"/>
          <w:snapToGrid w:val="0"/>
          <w:sz w:val="24"/>
          <w:szCs w:val="24"/>
        </w:rPr>
        <w:t>, dass</w:t>
      </w:r>
      <w:r w:rsidRPr="004A1430">
        <w:rPr>
          <w:rFonts w:cstheme="minorHAnsi"/>
          <w:snapToGrid w:val="0"/>
          <w:sz w:val="24"/>
          <w:szCs w:val="24"/>
        </w:rPr>
        <w:t>:</w:t>
      </w:r>
    </w:p>
    <w:p w14:paraId="37164E88" w14:textId="13AF8108" w:rsidR="004E4652" w:rsidRPr="004A1430" w:rsidRDefault="004E4652" w:rsidP="004A1430">
      <w:pPr>
        <w:pStyle w:val="Listenabsatz"/>
        <w:numPr>
          <w:ilvl w:val="0"/>
          <w:numId w:val="44"/>
        </w:numPr>
        <w:spacing w:line="276" w:lineRule="auto"/>
        <w:jc w:val="both"/>
        <w:rPr>
          <w:rFonts w:cstheme="minorHAnsi"/>
          <w:snapToGrid w:val="0"/>
          <w:sz w:val="24"/>
          <w:szCs w:val="24"/>
        </w:rPr>
      </w:pPr>
      <w:r w:rsidRPr="004A1430">
        <w:rPr>
          <w:rFonts w:cstheme="minorHAnsi"/>
          <w:snapToGrid w:val="0"/>
          <w:sz w:val="24"/>
          <w:szCs w:val="24"/>
        </w:rPr>
        <w:t>[</w:t>
      </w:r>
      <w:r w:rsidRPr="00537B36">
        <w:rPr>
          <w:rFonts w:cstheme="minorHAnsi"/>
          <w:snapToGrid w:val="0"/>
          <w:sz w:val="24"/>
          <w:szCs w:val="24"/>
          <w:highlight w:val="lightGray"/>
        </w:rPr>
        <w:t>Name zugelassener Revisor</w:t>
      </w:r>
      <w:r w:rsidRPr="004A1430">
        <w:rPr>
          <w:rFonts w:cstheme="minorHAnsi"/>
          <w:snapToGrid w:val="0"/>
          <w:sz w:val="24"/>
          <w:szCs w:val="24"/>
        </w:rPr>
        <w:t>] mit der eingeschränkten Revision der letzten</w:t>
      </w:r>
      <w:r w:rsidR="00DF680B">
        <w:rPr>
          <w:rFonts w:cstheme="minorHAnsi"/>
          <w:snapToGrid w:val="0"/>
          <w:sz w:val="24"/>
          <w:szCs w:val="24"/>
        </w:rPr>
        <w:t xml:space="preserve"> Jahresrechnung beauftragt wird;</w:t>
      </w:r>
    </w:p>
    <w:p w14:paraId="4E7FC58F" w14:textId="236C3947" w:rsidR="00D251B1" w:rsidRDefault="004E4652" w:rsidP="004A1430">
      <w:pPr>
        <w:pStyle w:val="Listenabsatz"/>
        <w:numPr>
          <w:ilvl w:val="0"/>
          <w:numId w:val="44"/>
        </w:numPr>
        <w:spacing w:line="276" w:lineRule="auto"/>
        <w:jc w:val="both"/>
        <w:rPr>
          <w:rFonts w:cstheme="minorHAnsi"/>
          <w:snapToGrid w:val="0"/>
          <w:sz w:val="24"/>
          <w:szCs w:val="24"/>
        </w:rPr>
      </w:pPr>
      <w:r w:rsidRPr="004A1430">
        <w:rPr>
          <w:rFonts w:cstheme="minorHAnsi"/>
          <w:snapToGrid w:val="0"/>
          <w:sz w:val="24"/>
          <w:szCs w:val="24"/>
        </w:rPr>
        <w:t xml:space="preserve">zur </w:t>
      </w:r>
      <w:r w:rsidR="00DE3117" w:rsidRPr="004A1430">
        <w:rPr>
          <w:rFonts w:cstheme="minorHAnsi"/>
          <w:snapToGrid w:val="0"/>
          <w:sz w:val="24"/>
          <w:szCs w:val="24"/>
        </w:rPr>
        <w:t>Beseitigung des Kapitalverlusts</w:t>
      </w:r>
      <w:r w:rsidR="004A1430" w:rsidRPr="004A1430">
        <w:rPr>
          <w:rFonts w:cstheme="minorHAnsi"/>
          <w:snapToGrid w:val="0"/>
          <w:sz w:val="24"/>
          <w:szCs w:val="24"/>
        </w:rPr>
        <w:t xml:space="preserve"> die Massnahme</w:t>
      </w:r>
      <w:r w:rsidRPr="004A1430">
        <w:rPr>
          <w:rFonts w:cstheme="minorHAnsi"/>
          <w:snapToGrid w:val="0"/>
          <w:sz w:val="24"/>
          <w:szCs w:val="24"/>
        </w:rPr>
        <w:t xml:space="preserve"> </w:t>
      </w:r>
      <w:r w:rsidR="003D0AFA" w:rsidRPr="004A1430">
        <w:rPr>
          <w:rFonts w:cstheme="minorHAnsi"/>
          <w:snapToGrid w:val="0"/>
          <w:sz w:val="24"/>
          <w:szCs w:val="24"/>
        </w:rPr>
        <w:t>[</w:t>
      </w:r>
      <w:r w:rsidRPr="004A1430">
        <w:rPr>
          <w:rFonts w:cstheme="minorHAnsi"/>
          <w:snapToGrid w:val="0"/>
          <w:sz w:val="24"/>
          <w:szCs w:val="24"/>
        </w:rPr>
        <w:t xml:space="preserve">bspw. </w:t>
      </w:r>
      <w:r w:rsidR="003D0AFA" w:rsidRPr="004A1430">
        <w:rPr>
          <w:rFonts w:cstheme="minorHAnsi"/>
          <w:snapToGrid w:val="0"/>
          <w:sz w:val="24"/>
          <w:szCs w:val="24"/>
        </w:rPr>
        <w:t xml:space="preserve">Auflösung stiller Reserven; </w:t>
      </w:r>
      <w:r w:rsidR="00DE3117" w:rsidRPr="004A1430">
        <w:rPr>
          <w:rFonts w:cstheme="minorHAnsi"/>
          <w:snapToGrid w:val="0"/>
          <w:sz w:val="24"/>
          <w:szCs w:val="24"/>
        </w:rPr>
        <w:t>Aufwertung von Grundstücken und Beteiligungen (Art. 725c) mit schriftlicher Bestätigung des zugelassenen Revisors</w:t>
      </w:r>
      <w:r w:rsidR="00D251B1" w:rsidRPr="004A1430">
        <w:rPr>
          <w:rFonts w:cstheme="minorHAnsi"/>
          <w:snapToGrid w:val="0"/>
          <w:sz w:val="24"/>
          <w:szCs w:val="24"/>
        </w:rPr>
        <w:t>; Forderungsverzicht; à-fonds-perdu Zuschuss; etc.]</w:t>
      </w:r>
      <w:r w:rsidR="00537B36">
        <w:rPr>
          <w:rFonts w:cstheme="minorHAnsi"/>
          <w:snapToGrid w:val="0"/>
          <w:sz w:val="24"/>
          <w:szCs w:val="24"/>
        </w:rPr>
        <w:t xml:space="preserve"> ergriffen wird</w:t>
      </w:r>
      <w:r w:rsidR="001D089D">
        <w:rPr>
          <w:rFonts w:cstheme="minorHAnsi"/>
          <w:snapToGrid w:val="0"/>
          <w:sz w:val="24"/>
          <w:szCs w:val="24"/>
        </w:rPr>
        <w:t>.</w:t>
      </w:r>
    </w:p>
    <w:p w14:paraId="09DE2898" w14:textId="11651F8C" w:rsidR="001D089D" w:rsidRDefault="001D089D" w:rsidP="001D089D">
      <w:pPr>
        <w:spacing w:line="276" w:lineRule="auto"/>
        <w:jc w:val="both"/>
        <w:rPr>
          <w:rFonts w:cstheme="minorHAnsi"/>
          <w:snapToGrid w:val="0"/>
          <w:sz w:val="24"/>
          <w:szCs w:val="24"/>
        </w:rPr>
      </w:pPr>
    </w:p>
    <w:p w14:paraId="29F76D89" w14:textId="77777777" w:rsidR="001D089D" w:rsidRPr="00586ACA" w:rsidRDefault="001D089D" w:rsidP="001D089D">
      <w:pPr>
        <w:pStyle w:val="Listenabsatz"/>
        <w:spacing w:line="276" w:lineRule="auto"/>
        <w:ind w:left="0"/>
        <w:jc w:val="both"/>
        <w:rPr>
          <w:rFonts w:cstheme="minorHAnsi"/>
          <w:b/>
          <w:sz w:val="24"/>
          <w:szCs w:val="24"/>
        </w:rPr>
      </w:pPr>
      <w:r w:rsidRPr="00586ACA">
        <w:rPr>
          <w:rFonts w:cstheme="minorHAnsi"/>
          <w:b/>
          <w:sz w:val="24"/>
          <w:szCs w:val="24"/>
        </w:rPr>
        <w:t>OPTION B (weitere Massnahmen)</w:t>
      </w:r>
    </w:p>
    <w:p w14:paraId="10AD21F3" w14:textId="76707B28" w:rsidR="001D089D" w:rsidRPr="004A1430" w:rsidRDefault="001D089D" w:rsidP="001D089D">
      <w:pPr>
        <w:spacing w:line="276" w:lineRule="auto"/>
        <w:jc w:val="both"/>
        <w:rPr>
          <w:rFonts w:cstheme="minorHAnsi"/>
          <w:snapToGrid w:val="0"/>
          <w:sz w:val="24"/>
          <w:szCs w:val="24"/>
        </w:rPr>
      </w:pPr>
      <w:r w:rsidRPr="004A1430">
        <w:rPr>
          <w:rFonts w:cstheme="minorHAnsi"/>
          <w:snapToGrid w:val="0"/>
          <w:sz w:val="24"/>
          <w:szCs w:val="24"/>
        </w:rPr>
        <w:t>Gestützt darauf, dass gemäss Feststellung des Verwaltung</w:t>
      </w:r>
      <w:r>
        <w:rPr>
          <w:rFonts w:cstheme="minorHAnsi"/>
          <w:snapToGrid w:val="0"/>
          <w:sz w:val="24"/>
          <w:szCs w:val="24"/>
        </w:rPr>
        <w:t>srats ein</w:t>
      </w:r>
      <w:r w:rsidRPr="004A1430">
        <w:rPr>
          <w:rFonts w:cstheme="minorHAnsi"/>
          <w:snapToGrid w:val="0"/>
          <w:sz w:val="24"/>
          <w:szCs w:val="24"/>
        </w:rPr>
        <w:t xml:space="preserve"> Kapitalverlust i.S.v. Art. 725a OR vorliegt</w:t>
      </w:r>
      <w:r>
        <w:rPr>
          <w:rFonts w:cstheme="minorHAnsi"/>
          <w:snapToGrid w:val="0"/>
          <w:sz w:val="24"/>
          <w:szCs w:val="24"/>
        </w:rPr>
        <w:t>,</w:t>
      </w:r>
      <w:r w:rsidRPr="00537B36">
        <w:rPr>
          <w:rFonts w:cstheme="minorHAnsi"/>
          <w:sz w:val="24"/>
          <w:szCs w:val="24"/>
        </w:rPr>
        <w:t xml:space="preserve"> </w:t>
      </w:r>
      <w:r w:rsidRPr="00586ACA">
        <w:rPr>
          <w:rFonts w:cstheme="minorHAnsi"/>
          <w:sz w:val="24"/>
          <w:szCs w:val="24"/>
        </w:rPr>
        <w:t>die Fortführungsfähigkeit aber noch gegeben ist [</w:t>
      </w:r>
      <w:r w:rsidRPr="00586ACA">
        <w:rPr>
          <w:rFonts w:cstheme="minorHAnsi"/>
          <w:sz w:val="24"/>
          <w:szCs w:val="24"/>
          <w:highlight w:val="yellow"/>
        </w:rPr>
        <w:t>12 Monate nach dem Bilanzstichtag</w:t>
      </w:r>
      <w:r w:rsidRPr="00586ACA">
        <w:rPr>
          <w:rFonts w:cstheme="minorHAnsi"/>
          <w:sz w:val="24"/>
          <w:szCs w:val="24"/>
        </w:rPr>
        <w:t>],</w:t>
      </w:r>
      <w:r w:rsidRPr="004A1430">
        <w:rPr>
          <w:rFonts w:cstheme="minorHAnsi"/>
          <w:snapToGrid w:val="0"/>
          <w:sz w:val="24"/>
          <w:szCs w:val="24"/>
        </w:rPr>
        <w:t xml:space="preserve"> beschliesst der Verwaltungsrat</w:t>
      </w:r>
      <w:r>
        <w:rPr>
          <w:rFonts w:cstheme="minorHAnsi"/>
          <w:snapToGrid w:val="0"/>
          <w:sz w:val="24"/>
          <w:szCs w:val="24"/>
        </w:rPr>
        <w:t>, dass</w:t>
      </w:r>
      <w:r w:rsidRPr="004A1430">
        <w:rPr>
          <w:rFonts w:cstheme="minorHAnsi"/>
          <w:snapToGrid w:val="0"/>
          <w:sz w:val="24"/>
          <w:szCs w:val="24"/>
        </w:rPr>
        <w:t>:</w:t>
      </w:r>
    </w:p>
    <w:p w14:paraId="5FBBEABB" w14:textId="2EE1062D" w:rsidR="001D089D" w:rsidRDefault="001D089D" w:rsidP="001D089D">
      <w:pPr>
        <w:pStyle w:val="Listenabsatz"/>
        <w:numPr>
          <w:ilvl w:val="0"/>
          <w:numId w:val="44"/>
        </w:numPr>
        <w:spacing w:line="276" w:lineRule="auto"/>
        <w:jc w:val="both"/>
        <w:rPr>
          <w:rFonts w:cstheme="minorHAnsi"/>
          <w:snapToGrid w:val="0"/>
          <w:sz w:val="24"/>
          <w:szCs w:val="24"/>
        </w:rPr>
      </w:pPr>
      <w:r w:rsidRPr="004A1430">
        <w:rPr>
          <w:rFonts w:cstheme="minorHAnsi"/>
          <w:snapToGrid w:val="0"/>
          <w:sz w:val="24"/>
          <w:szCs w:val="24"/>
        </w:rPr>
        <w:t>[</w:t>
      </w:r>
      <w:r w:rsidRPr="00537B36">
        <w:rPr>
          <w:rFonts w:cstheme="minorHAnsi"/>
          <w:snapToGrid w:val="0"/>
          <w:sz w:val="24"/>
          <w:szCs w:val="24"/>
          <w:highlight w:val="lightGray"/>
        </w:rPr>
        <w:t>Name zugelassener Revisor</w:t>
      </w:r>
      <w:r w:rsidRPr="004A1430">
        <w:rPr>
          <w:rFonts w:cstheme="minorHAnsi"/>
          <w:snapToGrid w:val="0"/>
          <w:sz w:val="24"/>
          <w:szCs w:val="24"/>
        </w:rPr>
        <w:t>] mit der eingeschränkten Revision der letzten</w:t>
      </w:r>
      <w:r w:rsidR="00DF680B">
        <w:rPr>
          <w:rFonts w:cstheme="minorHAnsi"/>
          <w:snapToGrid w:val="0"/>
          <w:sz w:val="24"/>
          <w:szCs w:val="24"/>
        </w:rPr>
        <w:t xml:space="preserve"> Jahresrechnung beauftragt wird;</w:t>
      </w:r>
    </w:p>
    <w:p w14:paraId="1F2B3E76" w14:textId="75942F70" w:rsidR="00537B36" w:rsidRDefault="00537B36" w:rsidP="001D089D">
      <w:pPr>
        <w:pStyle w:val="Listenabsatz"/>
        <w:numPr>
          <w:ilvl w:val="0"/>
          <w:numId w:val="44"/>
        </w:numPr>
        <w:spacing w:line="276" w:lineRule="auto"/>
        <w:jc w:val="both"/>
        <w:rPr>
          <w:rFonts w:cstheme="minorHAnsi"/>
          <w:snapToGrid w:val="0"/>
          <w:sz w:val="24"/>
          <w:szCs w:val="24"/>
        </w:rPr>
      </w:pPr>
      <w:r w:rsidRPr="001D089D">
        <w:rPr>
          <w:rFonts w:cstheme="minorHAnsi"/>
          <w:snapToGrid w:val="0"/>
          <w:sz w:val="24"/>
          <w:szCs w:val="24"/>
        </w:rPr>
        <w:t xml:space="preserve">zur Beseitigung des Kapitalverlusts eine ausserordentliche Generalversammlung einberufen wird, anlässlich derer weitere Sanierungsmassnahmen [bspw. </w:t>
      </w:r>
      <w:r w:rsidRPr="001D089D">
        <w:rPr>
          <w:rFonts w:cstheme="minorHAnsi"/>
          <w:sz w:val="24"/>
          <w:szCs w:val="24"/>
        </w:rPr>
        <w:t xml:space="preserve">Kapitalschnitt; Kapitalerhöhung (durch GV-Beschluss oder Kapitalband) etc.] vorgeschlagen werden. </w:t>
      </w:r>
      <w:r w:rsidRPr="001D089D">
        <w:rPr>
          <w:rFonts w:cstheme="minorHAnsi"/>
          <w:snapToGrid w:val="0"/>
          <w:sz w:val="24"/>
          <w:szCs w:val="24"/>
        </w:rPr>
        <w:t xml:space="preserve"> </w:t>
      </w:r>
    </w:p>
    <w:p w14:paraId="50ECDA8A" w14:textId="0B9D3AA7" w:rsidR="001D089D" w:rsidRDefault="001D089D" w:rsidP="001D089D">
      <w:pPr>
        <w:spacing w:line="276" w:lineRule="auto"/>
        <w:jc w:val="both"/>
        <w:rPr>
          <w:rFonts w:cstheme="minorHAnsi"/>
          <w:snapToGrid w:val="0"/>
          <w:sz w:val="24"/>
          <w:szCs w:val="24"/>
        </w:rPr>
      </w:pPr>
    </w:p>
    <w:p w14:paraId="1C237F6D" w14:textId="77777777" w:rsidR="001D089D" w:rsidRPr="00586ACA" w:rsidRDefault="001D089D" w:rsidP="001D089D">
      <w:pPr>
        <w:pStyle w:val="Listenabsatz"/>
        <w:spacing w:line="276" w:lineRule="auto"/>
        <w:ind w:left="0"/>
        <w:jc w:val="both"/>
        <w:rPr>
          <w:rFonts w:cstheme="minorHAnsi"/>
          <w:b/>
          <w:sz w:val="24"/>
          <w:szCs w:val="24"/>
        </w:rPr>
      </w:pPr>
      <w:r w:rsidRPr="00586ACA">
        <w:rPr>
          <w:rFonts w:cstheme="minorHAnsi"/>
          <w:b/>
          <w:sz w:val="24"/>
          <w:szCs w:val="24"/>
        </w:rPr>
        <w:t>OPTION C (Gesuch Nachlassstundung)</w:t>
      </w:r>
    </w:p>
    <w:p w14:paraId="35AE96E3" w14:textId="0E19F71F" w:rsidR="00537B36" w:rsidRDefault="001D089D" w:rsidP="001D089D">
      <w:pPr>
        <w:spacing w:line="276" w:lineRule="auto"/>
        <w:jc w:val="both"/>
        <w:rPr>
          <w:rFonts w:cstheme="minorHAnsi"/>
          <w:sz w:val="24"/>
          <w:szCs w:val="24"/>
        </w:rPr>
      </w:pPr>
      <w:r w:rsidRPr="004A1430">
        <w:rPr>
          <w:rFonts w:cstheme="minorHAnsi"/>
          <w:snapToGrid w:val="0"/>
          <w:sz w:val="24"/>
          <w:szCs w:val="24"/>
        </w:rPr>
        <w:t>Gestützt darauf, dass gemäss Feststellung des Verwaltung</w:t>
      </w:r>
      <w:r>
        <w:rPr>
          <w:rFonts w:cstheme="minorHAnsi"/>
          <w:snapToGrid w:val="0"/>
          <w:sz w:val="24"/>
          <w:szCs w:val="24"/>
        </w:rPr>
        <w:t>srats ein</w:t>
      </w:r>
      <w:r w:rsidRPr="004A1430">
        <w:rPr>
          <w:rFonts w:cstheme="minorHAnsi"/>
          <w:snapToGrid w:val="0"/>
          <w:sz w:val="24"/>
          <w:szCs w:val="24"/>
        </w:rPr>
        <w:t xml:space="preserve"> Kapitalverlust i.S.v. Art. 725a OR vorliegt</w:t>
      </w:r>
      <w:r>
        <w:rPr>
          <w:rFonts w:cstheme="minorHAnsi"/>
          <w:snapToGrid w:val="0"/>
          <w:sz w:val="24"/>
          <w:szCs w:val="24"/>
        </w:rPr>
        <w:t>,</w:t>
      </w:r>
      <w:r w:rsidRPr="00537B36">
        <w:rPr>
          <w:rFonts w:cstheme="minorHAnsi"/>
          <w:sz w:val="24"/>
          <w:szCs w:val="24"/>
        </w:rPr>
        <w:t xml:space="preserve"> </w:t>
      </w:r>
      <w:r w:rsidRPr="00586ACA">
        <w:rPr>
          <w:rFonts w:cstheme="minorHAnsi"/>
          <w:sz w:val="24"/>
          <w:szCs w:val="24"/>
        </w:rPr>
        <w:t>die Fortführungsfähigkeit aber noch gegeben ist [</w:t>
      </w:r>
      <w:r w:rsidRPr="00586ACA">
        <w:rPr>
          <w:rFonts w:cstheme="minorHAnsi"/>
          <w:sz w:val="24"/>
          <w:szCs w:val="24"/>
          <w:highlight w:val="yellow"/>
        </w:rPr>
        <w:t xml:space="preserve">12 Monate nach dem </w:t>
      </w:r>
      <w:r w:rsidRPr="00586ACA">
        <w:rPr>
          <w:rFonts w:cstheme="minorHAnsi"/>
          <w:sz w:val="24"/>
          <w:szCs w:val="24"/>
          <w:highlight w:val="yellow"/>
        </w:rPr>
        <w:lastRenderedPageBreak/>
        <w:t>Bilanzstichtag</w:t>
      </w:r>
      <w:r w:rsidRPr="00586ACA">
        <w:rPr>
          <w:rFonts w:cstheme="minorHAnsi"/>
          <w:sz w:val="24"/>
          <w:szCs w:val="24"/>
        </w:rPr>
        <w:t>],</w:t>
      </w:r>
      <w:r w:rsidRPr="004A1430">
        <w:rPr>
          <w:rFonts w:cstheme="minorHAnsi"/>
          <w:snapToGrid w:val="0"/>
          <w:sz w:val="24"/>
          <w:szCs w:val="24"/>
        </w:rPr>
        <w:t xml:space="preserve"> beschliesst der Verwaltungsrat</w:t>
      </w:r>
      <w:r>
        <w:rPr>
          <w:rFonts w:cstheme="minorHAnsi"/>
          <w:snapToGrid w:val="0"/>
          <w:sz w:val="24"/>
          <w:szCs w:val="24"/>
        </w:rPr>
        <w:t>, u</w:t>
      </w:r>
      <w:r w:rsidR="00537B36">
        <w:rPr>
          <w:rFonts w:cstheme="minorHAnsi"/>
          <w:snapToGrid w:val="0"/>
          <w:sz w:val="24"/>
          <w:szCs w:val="24"/>
        </w:rPr>
        <w:t>nter Verzicht auf Ernennung des zugelassenen Revisors</w:t>
      </w:r>
      <w:r>
        <w:rPr>
          <w:rFonts w:cstheme="minorHAnsi"/>
          <w:snapToGrid w:val="0"/>
          <w:sz w:val="24"/>
          <w:szCs w:val="24"/>
        </w:rPr>
        <w:t>,</w:t>
      </w:r>
      <w:r w:rsidR="00537B36">
        <w:rPr>
          <w:rFonts w:cstheme="minorHAnsi"/>
          <w:snapToGrid w:val="0"/>
          <w:sz w:val="24"/>
          <w:szCs w:val="24"/>
        </w:rPr>
        <w:t xml:space="preserve"> </w:t>
      </w:r>
      <w:r w:rsidR="00537B36" w:rsidRPr="00586ACA">
        <w:rPr>
          <w:rFonts w:cstheme="minorHAnsi"/>
          <w:sz w:val="24"/>
          <w:szCs w:val="24"/>
        </w:rPr>
        <w:t>beim Gericht ein Gesuch um provisorische Nachlassstundung einzureichen</w:t>
      </w:r>
      <w:r w:rsidR="00537B36">
        <w:rPr>
          <w:rFonts w:cstheme="minorHAnsi"/>
          <w:sz w:val="24"/>
          <w:szCs w:val="24"/>
        </w:rPr>
        <w:t>.</w:t>
      </w:r>
    </w:p>
    <w:p w14:paraId="3F68B308" w14:textId="168ADD41" w:rsidR="001D089D" w:rsidRDefault="001D089D" w:rsidP="001D089D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4D0CE743" w14:textId="77777777" w:rsidR="001D089D" w:rsidRPr="00586ACA" w:rsidRDefault="001D089D" w:rsidP="001D089D">
      <w:pPr>
        <w:pStyle w:val="Listenabsatz"/>
        <w:spacing w:line="276" w:lineRule="auto"/>
        <w:ind w:left="0"/>
        <w:jc w:val="both"/>
        <w:rPr>
          <w:rFonts w:cstheme="minorHAnsi"/>
          <w:b/>
          <w:sz w:val="24"/>
          <w:szCs w:val="24"/>
        </w:rPr>
      </w:pPr>
      <w:r w:rsidRPr="00586ACA">
        <w:rPr>
          <w:rFonts w:cstheme="minorHAnsi"/>
          <w:b/>
          <w:sz w:val="24"/>
          <w:szCs w:val="24"/>
        </w:rPr>
        <w:t>OPTION D (Konkursantragspflicht)</w:t>
      </w:r>
    </w:p>
    <w:p w14:paraId="6381391E" w14:textId="4ECE5749" w:rsidR="00537B36" w:rsidRPr="004A1430" w:rsidRDefault="001D089D" w:rsidP="001D089D">
      <w:pPr>
        <w:spacing w:line="276" w:lineRule="auto"/>
        <w:jc w:val="both"/>
        <w:rPr>
          <w:rFonts w:cstheme="minorHAnsi"/>
          <w:snapToGrid w:val="0"/>
          <w:sz w:val="24"/>
          <w:szCs w:val="24"/>
        </w:rPr>
      </w:pPr>
      <w:r w:rsidRPr="004A1430">
        <w:rPr>
          <w:rFonts w:cstheme="minorHAnsi"/>
          <w:snapToGrid w:val="0"/>
          <w:sz w:val="24"/>
          <w:szCs w:val="24"/>
        </w:rPr>
        <w:t>Gestützt darauf, dass gemäss Feststellung des Verwaltung</w:t>
      </w:r>
      <w:r>
        <w:rPr>
          <w:rFonts w:cstheme="minorHAnsi"/>
          <w:snapToGrid w:val="0"/>
          <w:sz w:val="24"/>
          <w:szCs w:val="24"/>
        </w:rPr>
        <w:t>srats ein</w:t>
      </w:r>
      <w:r w:rsidRPr="004A1430">
        <w:rPr>
          <w:rFonts w:cstheme="minorHAnsi"/>
          <w:snapToGrid w:val="0"/>
          <w:sz w:val="24"/>
          <w:szCs w:val="24"/>
        </w:rPr>
        <w:t xml:space="preserve"> Kapitalverlust i.S.v. Art. 725a OR vorliegt</w:t>
      </w:r>
      <w:r>
        <w:rPr>
          <w:rFonts w:cstheme="minorHAnsi"/>
          <w:snapToGrid w:val="0"/>
          <w:sz w:val="24"/>
          <w:szCs w:val="24"/>
        </w:rPr>
        <w:t xml:space="preserve"> und </w:t>
      </w:r>
      <w:r w:rsidR="00537B36" w:rsidRPr="00586ACA">
        <w:rPr>
          <w:rFonts w:cstheme="minorHAnsi"/>
          <w:sz w:val="24"/>
          <w:szCs w:val="24"/>
        </w:rPr>
        <w:t xml:space="preserve">aufgrund mangelnder Fortführungsfähigkeit eine Überschuldung </w:t>
      </w:r>
      <w:r>
        <w:rPr>
          <w:rFonts w:cstheme="minorHAnsi"/>
          <w:sz w:val="24"/>
          <w:szCs w:val="24"/>
        </w:rPr>
        <w:t xml:space="preserve">zu Liquidationswerten besteht, </w:t>
      </w:r>
      <w:r w:rsidRPr="004A1430">
        <w:rPr>
          <w:rFonts w:cstheme="minorHAnsi"/>
          <w:snapToGrid w:val="0"/>
          <w:sz w:val="24"/>
          <w:szCs w:val="24"/>
        </w:rPr>
        <w:t>beschliesst der Verwaltungsrat</w:t>
      </w:r>
      <w:r>
        <w:rPr>
          <w:rFonts w:cstheme="minorHAnsi"/>
          <w:snapToGrid w:val="0"/>
          <w:sz w:val="24"/>
          <w:szCs w:val="24"/>
        </w:rPr>
        <w:t xml:space="preserve">, </w:t>
      </w:r>
      <w:r w:rsidR="00537B36" w:rsidRPr="00586ACA">
        <w:rPr>
          <w:rFonts w:cstheme="minorHAnsi"/>
          <w:sz w:val="24"/>
          <w:szCs w:val="24"/>
        </w:rPr>
        <w:t>beim Gericht e</w:t>
      </w:r>
      <w:r w:rsidR="00537B36">
        <w:rPr>
          <w:rFonts w:cstheme="minorHAnsi"/>
          <w:sz w:val="24"/>
          <w:szCs w:val="24"/>
        </w:rPr>
        <w:t>inen</w:t>
      </w:r>
      <w:r w:rsidR="00537B36" w:rsidRPr="00586ACA">
        <w:rPr>
          <w:rFonts w:cstheme="minorHAnsi"/>
          <w:sz w:val="24"/>
          <w:szCs w:val="24"/>
        </w:rPr>
        <w:t xml:space="preserve"> </w:t>
      </w:r>
      <w:r w:rsidR="00DF680B">
        <w:rPr>
          <w:rFonts w:cstheme="minorHAnsi"/>
          <w:sz w:val="24"/>
          <w:szCs w:val="24"/>
        </w:rPr>
        <w:t>Antrag auf Konkurseröffnung</w:t>
      </w:r>
      <w:r w:rsidR="00537B36" w:rsidRPr="00586ACA">
        <w:rPr>
          <w:rFonts w:cstheme="minorHAnsi"/>
          <w:sz w:val="24"/>
          <w:szCs w:val="24"/>
        </w:rPr>
        <w:t xml:space="preserve"> einzureichen.</w:t>
      </w:r>
    </w:p>
    <w:p w14:paraId="121A616C" w14:textId="08A97AE0" w:rsidR="00DE3117" w:rsidRDefault="00DE3117" w:rsidP="00200850">
      <w:pPr>
        <w:spacing w:line="276" w:lineRule="auto"/>
        <w:jc w:val="both"/>
        <w:rPr>
          <w:rFonts w:cstheme="minorHAnsi"/>
          <w:snapToGrid w:val="0"/>
          <w:sz w:val="24"/>
          <w:szCs w:val="24"/>
        </w:rPr>
      </w:pPr>
    </w:p>
    <w:p w14:paraId="68DB8B29" w14:textId="6AE21041" w:rsidR="001D089D" w:rsidRDefault="001D089D" w:rsidP="00200850">
      <w:pPr>
        <w:spacing w:line="276" w:lineRule="auto"/>
        <w:jc w:val="both"/>
        <w:rPr>
          <w:rFonts w:cstheme="minorHAnsi"/>
          <w:snapToGrid w:val="0"/>
          <w:sz w:val="24"/>
          <w:szCs w:val="24"/>
        </w:rPr>
      </w:pPr>
    </w:p>
    <w:p w14:paraId="7D96868B" w14:textId="77777777" w:rsidR="001D089D" w:rsidRPr="004A1430" w:rsidRDefault="001D089D" w:rsidP="00200850">
      <w:pPr>
        <w:spacing w:line="276" w:lineRule="auto"/>
        <w:jc w:val="both"/>
        <w:rPr>
          <w:rFonts w:cstheme="minorHAnsi"/>
          <w:snapToGrid w:val="0"/>
          <w:sz w:val="24"/>
          <w:szCs w:val="24"/>
        </w:rPr>
      </w:pPr>
    </w:p>
    <w:p w14:paraId="222414B1" w14:textId="77777777" w:rsidR="001D089D" w:rsidRPr="00586ACA" w:rsidRDefault="001D089D" w:rsidP="001D089D">
      <w:pPr>
        <w:spacing w:line="276" w:lineRule="auto"/>
        <w:rPr>
          <w:rFonts w:cstheme="minorHAnsi"/>
          <w:sz w:val="24"/>
          <w:szCs w:val="24"/>
        </w:rPr>
      </w:pPr>
      <w:r w:rsidRPr="00586ACA">
        <w:rPr>
          <w:rFonts w:cstheme="minorHAnsi"/>
          <w:sz w:val="24"/>
          <w:szCs w:val="24"/>
        </w:rPr>
        <w:t xml:space="preserve">Der Vorsitzende schliesst die Sitzung um </w:t>
      </w:r>
      <w:r>
        <w:rPr>
          <w:rFonts w:cstheme="minorHAnsi"/>
          <w:sz w:val="24"/>
          <w:szCs w:val="24"/>
        </w:rPr>
        <w:t>[_____]</w:t>
      </w:r>
      <w:r w:rsidRPr="00586ACA">
        <w:rPr>
          <w:rFonts w:cstheme="minorHAnsi"/>
          <w:sz w:val="24"/>
          <w:szCs w:val="24"/>
        </w:rPr>
        <w:t xml:space="preserve"> Uhr.</w:t>
      </w:r>
    </w:p>
    <w:p w14:paraId="5D3A892A" w14:textId="77777777" w:rsidR="001D089D" w:rsidRPr="00586ACA" w:rsidRDefault="001D089D" w:rsidP="001D089D">
      <w:pPr>
        <w:spacing w:line="276" w:lineRule="auto"/>
        <w:rPr>
          <w:rFonts w:cstheme="minorHAnsi"/>
          <w:sz w:val="24"/>
          <w:szCs w:val="24"/>
        </w:rPr>
      </w:pPr>
    </w:p>
    <w:p w14:paraId="29ACF94F" w14:textId="77777777" w:rsidR="001D089D" w:rsidRPr="00586ACA" w:rsidRDefault="001D089D" w:rsidP="001D089D">
      <w:pPr>
        <w:spacing w:line="276" w:lineRule="auto"/>
        <w:rPr>
          <w:rFonts w:cstheme="minorHAnsi"/>
          <w:sz w:val="24"/>
          <w:szCs w:val="24"/>
        </w:rPr>
      </w:pPr>
      <w:r w:rsidRPr="00586ACA">
        <w:rPr>
          <w:rFonts w:cstheme="minorHAnsi"/>
          <w:sz w:val="24"/>
          <w:szCs w:val="24"/>
        </w:rPr>
        <w:t>Ort, Datum___________________________</w:t>
      </w:r>
    </w:p>
    <w:p w14:paraId="6BE51880" w14:textId="77777777" w:rsidR="001D089D" w:rsidRPr="00586ACA" w:rsidRDefault="001D089D" w:rsidP="001D089D">
      <w:pPr>
        <w:spacing w:line="276" w:lineRule="auto"/>
        <w:rPr>
          <w:rFonts w:cstheme="minorHAnsi"/>
          <w:sz w:val="24"/>
          <w:szCs w:val="24"/>
        </w:rPr>
      </w:pPr>
    </w:p>
    <w:p w14:paraId="4EE9C74F" w14:textId="77777777" w:rsidR="001D089D" w:rsidRPr="00586ACA" w:rsidRDefault="001D089D" w:rsidP="001D089D">
      <w:pPr>
        <w:spacing w:line="276" w:lineRule="auto"/>
        <w:rPr>
          <w:rFonts w:cstheme="minorHAnsi"/>
          <w:sz w:val="24"/>
          <w:szCs w:val="24"/>
        </w:rPr>
      </w:pPr>
      <w:r w:rsidRPr="00586ACA">
        <w:rPr>
          <w:rFonts w:cstheme="minorHAnsi"/>
          <w:sz w:val="24"/>
          <w:szCs w:val="24"/>
        </w:rPr>
        <w:t>Der Vorsitzende:</w:t>
      </w:r>
      <w:r w:rsidRPr="00586ACA">
        <w:rPr>
          <w:rFonts w:cstheme="minorHAnsi"/>
          <w:sz w:val="24"/>
          <w:szCs w:val="24"/>
        </w:rPr>
        <w:tab/>
      </w:r>
      <w:r w:rsidRPr="00586ACA">
        <w:rPr>
          <w:rFonts w:cstheme="minorHAnsi"/>
          <w:sz w:val="24"/>
          <w:szCs w:val="24"/>
        </w:rPr>
        <w:tab/>
      </w:r>
      <w:r w:rsidRPr="00586ACA">
        <w:rPr>
          <w:rFonts w:cstheme="minorHAnsi"/>
          <w:sz w:val="24"/>
          <w:szCs w:val="24"/>
        </w:rPr>
        <w:tab/>
      </w:r>
      <w:r w:rsidRPr="00586ACA">
        <w:rPr>
          <w:rFonts w:cstheme="minorHAnsi"/>
          <w:sz w:val="24"/>
          <w:szCs w:val="24"/>
        </w:rPr>
        <w:tab/>
      </w:r>
      <w:r w:rsidRPr="00586ACA">
        <w:rPr>
          <w:rFonts w:cstheme="minorHAnsi"/>
          <w:sz w:val="24"/>
          <w:szCs w:val="24"/>
        </w:rPr>
        <w:tab/>
        <w:t>Der Protokollführer:</w:t>
      </w:r>
    </w:p>
    <w:p w14:paraId="798FEF3F" w14:textId="77777777" w:rsidR="001D089D" w:rsidRPr="00586ACA" w:rsidRDefault="001D089D" w:rsidP="001D089D">
      <w:pPr>
        <w:spacing w:line="276" w:lineRule="auto"/>
        <w:rPr>
          <w:rFonts w:cstheme="minorHAnsi"/>
          <w:sz w:val="24"/>
          <w:szCs w:val="24"/>
        </w:rPr>
      </w:pPr>
    </w:p>
    <w:p w14:paraId="21DA4404" w14:textId="77777777" w:rsidR="001D089D" w:rsidRPr="00586ACA" w:rsidRDefault="001D089D" w:rsidP="001D089D">
      <w:pPr>
        <w:spacing w:line="276" w:lineRule="auto"/>
        <w:rPr>
          <w:rFonts w:cstheme="minorHAnsi"/>
          <w:sz w:val="24"/>
          <w:szCs w:val="24"/>
        </w:rPr>
      </w:pPr>
      <w:r w:rsidRPr="00586ACA">
        <w:rPr>
          <w:rFonts w:cstheme="minorHAnsi"/>
          <w:sz w:val="24"/>
          <w:szCs w:val="24"/>
        </w:rPr>
        <w:t>…………………………………………………………</w:t>
      </w:r>
      <w:r w:rsidRPr="00586ACA">
        <w:rPr>
          <w:rFonts w:cstheme="minorHAnsi"/>
          <w:sz w:val="24"/>
          <w:szCs w:val="24"/>
        </w:rPr>
        <w:tab/>
      </w:r>
      <w:r w:rsidRPr="00586ACA">
        <w:rPr>
          <w:rFonts w:cstheme="minorHAnsi"/>
          <w:sz w:val="24"/>
          <w:szCs w:val="24"/>
        </w:rPr>
        <w:tab/>
        <w:t>…………………………………………………………</w:t>
      </w:r>
    </w:p>
    <w:p w14:paraId="5002486B" w14:textId="10DE2DF6" w:rsidR="00D251B1" w:rsidRPr="001D089D" w:rsidRDefault="001D089D" w:rsidP="001D089D">
      <w:pPr>
        <w:spacing w:line="276" w:lineRule="auto"/>
        <w:rPr>
          <w:rFonts w:cstheme="minorHAnsi"/>
          <w:sz w:val="24"/>
          <w:szCs w:val="24"/>
        </w:rPr>
      </w:pPr>
      <w:r w:rsidRPr="00CD04A5">
        <w:rPr>
          <w:rFonts w:cstheme="minorHAnsi"/>
          <w:sz w:val="24"/>
          <w:szCs w:val="24"/>
        </w:rPr>
        <w:t>[Name]</w:t>
      </w:r>
      <w:r w:rsidRPr="00CD04A5">
        <w:rPr>
          <w:rFonts w:cstheme="minorHAnsi"/>
          <w:sz w:val="24"/>
          <w:szCs w:val="24"/>
        </w:rPr>
        <w:tab/>
      </w:r>
      <w:r w:rsidRPr="00CD04A5">
        <w:rPr>
          <w:rFonts w:cstheme="minorHAnsi"/>
          <w:sz w:val="24"/>
          <w:szCs w:val="24"/>
        </w:rPr>
        <w:tab/>
      </w:r>
      <w:r w:rsidRPr="00CD04A5">
        <w:rPr>
          <w:rFonts w:cstheme="minorHAnsi"/>
          <w:sz w:val="24"/>
          <w:szCs w:val="24"/>
        </w:rPr>
        <w:tab/>
      </w:r>
      <w:r w:rsidRPr="00CD04A5">
        <w:rPr>
          <w:rFonts w:cstheme="minorHAnsi"/>
          <w:sz w:val="24"/>
          <w:szCs w:val="24"/>
        </w:rPr>
        <w:tab/>
      </w:r>
      <w:r w:rsidRPr="00CD04A5">
        <w:rPr>
          <w:rFonts w:cstheme="minorHAnsi"/>
          <w:sz w:val="24"/>
          <w:szCs w:val="24"/>
        </w:rPr>
        <w:tab/>
      </w:r>
      <w:r w:rsidRPr="00CD04A5">
        <w:rPr>
          <w:rFonts w:cstheme="minorHAnsi"/>
          <w:sz w:val="24"/>
          <w:szCs w:val="24"/>
        </w:rPr>
        <w:tab/>
        <w:t>[Name]</w:t>
      </w:r>
    </w:p>
    <w:sectPr w:rsidR="00D251B1" w:rsidRPr="001D08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386558" w14:textId="77777777" w:rsidR="00C87AE7" w:rsidRDefault="00C87AE7" w:rsidP="0012770E">
      <w:pPr>
        <w:spacing w:after="0" w:line="240" w:lineRule="auto"/>
      </w:pPr>
      <w:r>
        <w:separator/>
      </w:r>
    </w:p>
  </w:endnote>
  <w:endnote w:type="continuationSeparator" w:id="0">
    <w:p w14:paraId="18B812E3" w14:textId="77777777" w:rsidR="00C87AE7" w:rsidRDefault="00C87AE7" w:rsidP="00127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9128E9" w14:textId="77777777" w:rsidR="00774BF1" w:rsidRDefault="00774BF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3084300"/>
      <w:docPartObj>
        <w:docPartGallery w:val="Page Numbers (Bottom of Page)"/>
        <w:docPartUnique/>
      </w:docPartObj>
    </w:sdtPr>
    <w:sdtEndPr/>
    <w:sdtContent>
      <w:p w14:paraId="3117358E" w14:textId="2EA9256F" w:rsidR="0012770E" w:rsidRDefault="0012770E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345D" w:rsidRPr="0021345D">
          <w:rPr>
            <w:noProof/>
            <w:lang w:val="de-DE"/>
          </w:rPr>
          <w:t>3</w:t>
        </w:r>
        <w:r>
          <w:fldChar w:fldCharType="end"/>
        </w:r>
      </w:p>
    </w:sdtContent>
  </w:sdt>
  <w:p w14:paraId="4B37DFC5" w14:textId="77777777" w:rsidR="0012770E" w:rsidRDefault="0012770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CBF179" w14:textId="77777777" w:rsidR="00774BF1" w:rsidRDefault="00774BF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2E3C74" w14:textId="77777777" w:rsidR="00C87AE7" w:rsidRDefault="00C87AE7" w:rsidP="0012770E">
      <w:pPr>
        <w:spacing w:after="0" w:line="240" w:lineRule="auto"/>
      </w:pPr>
      <w:r>
        <w:separator/>
      </w:r>
    </w:p>
  </w:footnote>
  <w:footnote w:type="continuationSeparator" w:id="0">
    <w:p w14:paraId="2B5287D3" w14:textId="77777777" w:rsidR="00C87AE7" w:rsidRDefault="00C87AE7" w:rsidP="00127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CB4175" w14:textId="77777777" w:rsidR="00774BF1" w:rsidRDefault="00774BF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82E79" w14:textId="77777777" w:rsidR="00774BF1" w:rsidRDefault="00774BF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D31C96" w14:textId="77777777" w:rsidR="00774BF1" w:rsidRDefault="00774BF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C730B"/>
    <w:multiLevelType w:val="hybridMultilevel"/>
    <w:tmpl w:val="357E70AE"/>
    <w:lvl w:ilvl="0" w:tplc="406A947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6020E"/>
    <w:multiLevelType w:val="hybridMultilevel"/>
    <w:tmpl w:val="F1F4D8D4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A459A"/>
    <w:multiLevelType w:val="hybridMultilevel"/>
    <w:tmpl w:val="A7A019E8"/>
    <w:lvl w:ilvl="0" w:tplc="79B2FF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17F39"/>
    <w:multiLevelType w:val="hybridMultilevel"/>
    <w:tmpl w:val="CA8A918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917D9"/>
    <w:multiLevelType w:val="hybridMultilevel"/>
    <w:tmpl w:val="0CF8C654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1A54FA"/>
    <w:multiLevelType w:val="hybridMultilevel"/>
    <w:tmpl w:val="42C86F84"/>
    <w:lvl w:ilvl="0" w:tplc="1F0A051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3E09E7"/>
    <w:multiLevelType w:val="hybridMultilevel"/>
    <w:tmpl w:val="7520A654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DC7C0C"/>
    <w:multiLevelType w:val="hybridMultilevel"/>
    <w:tmpl w:val="9F0057AC"/>
    <w:lvl w:ilvl="0" w:tplc="BD5C14D6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508" w:hanging="360"/>
      </w:pPr>
    </w:lvl>
    <w:lvl w:ilvl="2" w:tplc="0807001B" w:tentative="1">
      <w:start w:val="1"/>
      <w:numFmt w:val="lowerRoman"/>
      <w:lvlText w:val="%3."/>
      <w:lvlJc w:val="right"/>
      <w:pPr>
        <w:ind w:left="3228" w:hanging="180"/>
      </w:pPr>
    </w:lvl>
    <w:lvl w:ilvl="3" w:tplc="0807000F" w:tentative="1">
      <w:start w:val="1"/>
      <w:numFmt w:val="decimal"/>
      <w:lvlText w:val="%4."/>
      <w:lvlJc w:val="left"/>
      <w:pPr>
        <w:ind w:left="3948" w:hanging="360"/>
      </w:pPr>
    </w:lvl>
    <w:lvl w:ilvl="4" w:tplc="08070019" w:tentative="1">
      <w:start w:val="1"/>
      <w:numFmt w:val="lowerLetter"/>
      <w:lvlText w:val="%5."/>
      <w:lvlJc w:val="left"/>
      <w:pPr>
        <w:ind w:left="4668" w:hanging="360"/>
      </w:pPr>
    </w:lvl>
    <w:lvl w:ilvl="5" w:tplc="0807001B" w:tentative="1">
      <w:start w:val="1"/>
      <w:numFmt w:val="lowerRoman"/>
      <w:lvlText w:val="%6."/>
      <w:lvlJc w:val="right"/>
      <w:pPr>
        <w:ind w:left="5388" w:hanging="180"/>
      </w:pPr>
    </w:lvl>
    <w:lvl w:ilvl="6" w:tplc="0807000F" w:tentative="1">
      <w:start w:val="1"/>
      <w:numFmt w:val="decimal"/>
      <w:lvlText w:val="%7."/>
      <w:lvlJc w:val="left"/>
      <w:pPr>
        <w:ind w:left="6108" w:hanging="360"/>
      </w:pPr>
    </w:lvl>
    <w:lvl w:ilvl="7" w:tplc="08070019" w:tentative="1">
      <w:start w:val="1"/>
      <w:numFmt w:val="lowerLetter"/>
      <w:lvlText w:val="%8."/>
      <w:lvlJc w:val="left"/>
      <w:pPr>
        <w:ind w:left="6828" w:hanging="360"/>
      </w:pPr>
    </w:lvl>
    <w:lvl w:ilvl="8" w:tplc="0807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8" w15:restartNumberingAfterBreak="0">
    <w:nsid w:val="17F70ED0"/>
    <w:multiLevelType w:val="hybridMultilevel"/>
    <w:tmpl w:val="E7D8F6E2"/>
    <w:lvl w:ilvl="0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9A63A2A"/>
    <w:multiLevelType w:val="hybridMultilevel"/>
    <w:tmpl w:val="ED6A89E6"/>
    <w:lvl w:ilvl="0" w:tplc="088AE51C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3912" w:hanging="360"/>
      </w:pPr>
    </w:lvl>
    <w:lvl w:ilvl="2" w:tplc="0807001B" w:tentative="1">
      <w:start w:val="1"/>
      <w:numFmt w:val="lowerRoman"/>
      <w:lvlText w:val="%3."/>
      <w:lvlJc w:val="right"/>
      <w:pPr>
        <w:ind w:left="4632" w:hanging="180"/>
      </w:pPr>
    </w:lvl>
    <w:lvl w:ilvl="3" w:tplc="0807000F" w:tentative="1">
      <w:start w:val="1"/>
      <w:numFmt w:val="decimal"/>
      <w:lvlText w:val="%4."/>
      <w:lvlJc w:val="left"/>
      <w:pPr>
        <w:ind w:left="5352" w:hanging="360"/>
      </w:pPr>
    </w:lvl>
    <w:lvl w:ilvl="4" w:tplc="08070019" w:tentative="1">
      <w:start w:val="1"/>
      <w:numFmt w:val="lowerLetter"/>
      <w:lvlText w:val="%5."/>
      <w:lvlJc w:val="left"/>
      <w:pPr>
        <w:ind w:left="6072" w:hanging="360"/>
      </w:pPr>
    </w:lvl>
    <w:lvl w:ilvl="5" w:tplc="0807001B" w:tentative="1">
      <w:start w:val="1"/>
      <w:numFmt w:val="lowerRoman"/>
      <w:lvlText w:val="%6."/>
      <w:lvlJc w:val="right"/>
      <w:pPr>
        <w:ind w:left="6792" w:hanging="180"/>
      </w:pPr>
    </w:lvl>
    <w:lvl w:ilvl="6" w:tplc="0807000F" w:tentative="1">
      <w:start w:val="1"/>
      <w:numFmt w:val="decimal"/>
      <w:lvlText w:val="%7."/>
      <w:lvlJc w:val="left"/>
      <w:pPr>
        <w:ind w:left="7512" w:hanging="360"/>
      </w:pPr>
    </w:lvl>
    <w:lvl w:ilvl="7" w:tplc="08070019" w:tentative="1">
      <w:start w:val="1"/>
      <w:numFmt w:val="lowerLetter"/>
      <w:lvlText w:val="%8."/>
      <w:lvlJc w:val="left"/>
      <w:pPr>
        <w:ind w:left="8232" w:hanging="360"/>
      </w:pPr>
    </w:lvl>
    <w:lvl w:ilvl="8" w:tplc="0807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0" w15:restartNumberingAfterBreak="0">
    <w:nsid w:val="214B0319"/>
    <w:multiLevelType w:val="hybridMultilevel"/>
    <w:tmpl w:val="C9D0DC24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A26CC4"/>
    <w:multiLevelType w:val="hybridMultilevel"/>
    <w:tmpl w:val="A0DCB8DA"/>
    <w:lvl w:ilvl="0" w:tplc="CB66C0A2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1C2CE5"/>
    <w:multiLevelType w:val="hybridMultilevel"/>
    <w:tmpl w:val="1BFAAA0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F01FC5"/>
    <w:multiLevelType w:val="hybridMultilevel"/>
    <w:tmpl w:val="76E6E2B0"/>
    <w:lvl w:ilvl="0" w:tplc="275E9A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151AE7"/>
    <w:multiLevelType w:val="hybridMultilevel"/>
    <w:tmpl w:val="7AC0907A"/>
    <w:lvl w:ilvl="0" w:tplc="0986AC2E">
      <w:start w:val="1"/>
      <w:numFmt w:val="upperLetter"/>
      <w:lvlText w:val="%1."/>
      <w:lvlJc w:val="left"/>
      <w:pPr>
        <w:ind w:left="3192" w:hanging="360"/>
      </w:pPr>
      <w:rPr>
        <w:rFonts w:ascii="Verdana" w:eastAsiaTheme="minorHAnsi" w:hAnsi="Verdana" w:cstheme="minorBidi"/>
      </w:rPr>
    </w:lvl>
    <w:lvl w:ilvl="1" w:tplc="08070019" w:tentative="1">
      <w:start w:val="1"/>
      <w:numFmt w:val="lowerLetter"/>
      <w:lvlText w:val="%2."/>
      <w:lvlJc w:val="left"/>
      <w:pPr>
        <w:ind w:left="3912" w:hanging="360"/>
      </w:pPr>
    </w:lvl>
    <w:lvl w:ilvl="2" w:tplc="0807001B" w:tentative="1">
      <w:start w:val="1"/>
      <w:numFmt w:val="lowerRoman"/>
      <w:lvlText w:val="%3."/>
      <w:lvlJc w:val="right"/>
      <w:pPr>
        <w:ind w:left="4632" w:hanging="180"/>
      </w:pPr>
    </w:lvl>
    <w:lvl w:ilvl="3" w:tplc="0807000F" w:tentative="1">
      <w:start w:val="1"/>
      <w:numFmt w:val="decimal"/>
      <w:lvlText w:val="%4."/>
      <w:lvlJc w:val="left"/>
      <w:pPr>
        <w:ind w:left="5352" w:hanging="360"/>
      </w:pPr>
    </w:lvl>
    <w:lvl w:ilvl="4" w:tplc="08070019" w:tentative="1">
      <w:start w:val="1"/>
      <w:numFmt w:val="lowerLetter"/>
      <w:lvlText w:val="%5."/>
      <w:lvlJc w:val="left"/>
      <w:pPr>
        <w:ind w:left="6072" w:hanging="360"/>
      </w:pPr>
    </w:lvl>
    <w:lvl w:ilvl="5" w:tplc="0807001B" w:tentative="1">
      <w:start w:val="1"/>
      <w:numFmt w:val="lowerRoman"/>
      <w:lvlText w:val="%6."/>
      <w:lvlJc w:val="right"/>
      <w:pPr>
        <w:ind w:left="6792" w:hanging="180"/>
      </w:pPr>
    </w:lvl>
    <w:lvl w:ilvl="6" w:tplc="0807000F" w:tentative="1">
      <w:start w:val="1"/>
      <w:numFmt w:val="decimal"/>
      <w:lvlText w:val="%7."/>
      <w:lvlJc w:val="left"/>
      <w:pPr>
        <w:ind w:left="7512" w:hanging="360"/>
      </w:pPr>
    </w:lvl>
    <w:lvl w:ilvl="7" w:tplc="08070019" w:tentative="1">
      <w:start w:val="1"/>
      <w:numFmt w:val="lowerLetter"/>
      <w:lvlText w:val="%8."/>
      <w:lvlJc w:val="left"/>
      <w:pPr>
        <w:ind w:left="8232" w:hanging="360"/>
      </w:pPr>
    </w:lvl>
    <w:lvl w:ilvl="8" w:tplc="0807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5" w15:restartNumberingAfterBreak="0">
    <w:nsid w:val="2786770F"/>
    <w:multiLevelType w:val="hybridMultilevel"/>
    <w:tmpl w:val="8A22E5B8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1C7774"/>
    <w:multiLevelType w:val="hybridMultilevel"/>
    <w:tmpl w:val="E3C463A8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2F540C"/>
    <w:multiLevelType w:val="hybridMultilevel"/>
    <w:tmpl w:val="102A685A"/>
    <w:lvl w:ilvl="0" w:tplc="0807000F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3912" w:hanging="360"/>
      </w:pPr>
    </w:lvl>
    <w:lvl w:ilvl="2" w:tplc="0807001B" w:tentative="1">
      <w:start w:val="1"/>
      <w:numFmt w:val="lowerRoman"/>
      <w:lvlText w:val="%3."/>
      <w:lvlJc w:val="right"/>
      <w:pPr>
        <w:ind w:left="4632" w:hanging="180"/>
      </w:pPr>
    </w:lvl>
    <w:lvl w:ilvl="3" w:tplc="0807000F" w:tentative="1">
      <w:start w:val="1"/>
      <w:numFmt w:val="decimal"/>
      <w:lvlText w:val="%4."/>
      <w:lvlJc w:val="left"/>
      <w:pPr>
        <w:ind w:left="5352" w:hanging="360"/>
      </w:pPr>
    </w:lvl>
    <w:lvl w:ilvl="4" w:tplc="08070019" w:tentative="1">
      <w:start w:val="1"/>
      <w:numFmt w:val="lowerLetter"/>
      <w:lvlText w:val="%5."/>
      <w:lvlJc w:val="left"/>
      <w:pPr>
        <w:ind w:left="6072" w:hanging="360"/>
      </w:pPr>
    </w:lvl>
    <w:lvl w:ilvl="5" w:tplc="0807001B" w:tentative="1">
      <w:start w:val="1"/>
      <w:numFmt w:val="lowerRoman"/>
      <w:lvlText w:val="%6."/>
      <w:lvlJc w:val="right"/>
      <w:pPr>
        <w:ind w:left="6792" w:hanging="180"/>
      </w:pPr>
    </w:lvl>
    <w:lvl w:ilvl="6" w:tplc="0807000F" w:tentative="1">
      <w:start w:val="1"/>
      <w:numFmt w:val="decimal"/>
      <w:lvlText w:val="%7."/>
      <w:lvlJc w:val="left"/>
      <w:pPr>
        <w:ind w:left="7512" w:hanging="360"/>
      </w:pPr>
    </w:lvl>
    <w:lvl w:ilvl="7" w:tplc="08070019" w:tentative="1">
      <w:start w:val="1"/>
      <w:numFmt w:val="lowerLetter"/>
      <w:lvlText w:val="%8."/>
      <w:lvlJc w:val="left"/>
      <w:pPr>
        <w:ind w:left="8232" w:hanging="360"/>
      </w:pPr>
    </w:lvl>
    <w:lvl w:ilvl="8" w:tplc="0807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8" w15:restartNumberingAfterBreak="0">
    <w:nsid w:val="306718EA"/>
    <w:multiLevelType w:val="hybridMultilevel"/>
    <w:tmpl w:val="E6C0F492"/>
    <w:lvl w:ilvl="0" w:tplc="08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4025B68"/>
    <w:multiLevelType w:val="hybridMultilevel"/>
    <w:tmpl w:val="224AE6A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D22E69"/>
    <w:multiLevelType w:val="hybridMultilevel"/>
    <w:tmpl w:val="C09A442E"/>
    <w:lvl w:ilvl="0" w:tplc="F2123768">
      <w:start w:val="1"/>
      <w:numFmt w:val="lowerLetter"/>
      <w:lvlText w:val="%1)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445E19"/>
    <w:multiLevelType w:val="hybridMultilevel"/>
    <w:tmpl w:val="5E06A73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2B78D0"/>
    <w:multiLevelType w:val="hybridMultilevel"/>
    <w:tmpl w:val="CA3CD368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6436A8"/>
    <w:multiLevelType w:val="hybridMultilevel"/>
    <w:tmpl w:val="EEEEB8BC"/>
    <w:lvl w:ilvl="0" w:tplc="815AB8CC">
      <w:start w:val="1"/>
      <w:numFmt w:val="upperLetter"/>
      <w:lvlText w:val="%1."/>
      <w:lvlJc w:val="left"/>
      <w:pPr>
        <w:ind w:left="720" w:hanging="360"/>
      </w:pPr>
      <w:rPr>
        <w:rFonts w:ascii="Verdana" w:eastAsiaTheme="minorHAnsi" w:hAnsi="Verdana" w:cstheme="minorBidi"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4A3739"/>
    <w:multiLevelType w:val="hybridMultilevel"/>
    <w:tmpl w:val="C1DA7C54"/>
    <w:lvl w:ilvl="0" w:tplc="3086DECC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3912" w:hanging="360"/>
      </w:pPr>
    </w:lvl>
    <w:lvl w:ilvl="2" w:tplc="0807001B" w:tentative="1">
      <w:start w:val="1"/>
      <w:numFmt w:val="lowerRoman"/>
      <w:lvlText w:val="%3."/>
      <w:lvlJc w:val="right"/>
      <w:pPr>
        <w:ind w:left="4632" w:hanging="180"/>
      </w:pPr>
    </w:lvl>
    <w:lvl w:ilvl="3" w:tplc="0807000F" w:tentative="1">
      <w:start w:val="1"/>
      <w:numFmt w:val="decimal"/>
      <w:lvlText w:val="%4."/>
      <w:lvlJc w:val="left"/>
      <w:pPr>
        <w:ind w:left="5352" w:hanging="360"/>
      </w:pPr>
    </w:lvl>
    <w:lvl w:ilvl="4" w:tplc="08070019" w:tentative="1">
      <w:start w:val="1"/>
      <w:numFmt w:val="lowerLetter"/>
      <w:lvlText w:val="%5."/>
      <w:lvlJc w:val="left"/>
      <w:pPr>
        <w:ind w:left="6072" w:hanging="360"/>
      </w:pPr>
    </w:lvl>
    <w:lvl w:ilvl="5" w:tplc="0807001B" w:tentative="1">
      <w:start w:val="1"/>
      <w:numFmt w:val="lowerRoman"/>
      <w:lvlText w:val="%6."/>
      <w:lvlJc w:val="right"/>
      <w:pPr>
        <w:ind w:left="6792" w:hanging="180"/>
      </w:pPr>
    </w:lvl>
    <w:lvl w:ilvl="6" w:tplc="0807000F" w:tentative="1">
      <w:start w:val="1"/>
      <w:numFmt w:val="decimal"/>
      <w:lvlText w:val="%7."/>
      <w:lvlJc w:val="left"/>
      <w:pPr>
        <w:ind w:left="7512" w:hanging="360"/>
      </w:pPr>
    </w:lvl>
    <w:lvl w:ilvl="7" w:tplc="08070019" w:tentative="1">
      <w:start w:val="1"/>
      <w:numFmt w:val="lowerLetter"/>
      <w:lvlText w:val="%8."/>
      <w:lvlJc w:val="left"/>
      <w:pPr>
        <w:ind w:left="8232" w:hanging="360"/>
      </w:pPr>
    </w:lvl>
    <w:lvl w:ilvl="8" w:tplc="0807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5" w15:restartNumberingAfterBreak="0">
    <w:nsid w:val="4A270CFA"/>
    <w:multiLevelType w:val="singleLevel"/>
    <w:tmpl w:val="6A0CC6B6"/>
    <w:lvl w:ilvl="0">
      <w:start w:val="1"/>
      <w:numFmt w:val="bullet"/>
      <w:pStyle w:val="HaupttextEinzWrfel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color w:val="999999"/>
        <w:sz w:val="26"/>
      </w:rPr>
    </w:lvl>
  </w:abstractNum>
  <w:abstractNum w:abstractNumId="26" w15:restartNumberingAfterBreak="0">
    <w:nsid w:val="4BF12F12"/>
    <w:multiLevelType w:val="hybridMultilevel"/>
    <w:tmpl w:val="5BD8E54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441644"/>
    <w:multiLevelType w:val="hybridMultilevel"/>
    <w:tmpl w:val="35EE48AC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D7229F"/>
    <w:multiLevelType w:val="hybridMultilevel"/>
    <w:tmpl w:val="CEECED0C"/>
    <w:lvl w:ilvl="0" w:tplc="28E6829A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15478C"/>
    <w:multiLevelType w:val="hybridMultilevel"/>
    <w:tmpl w:val="0D168782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0E2299"/>
    <w:multiLevelType w:val="hybridMultilevel"/>
    <w:tmpl w:val="23EA1408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3225EA"/>
    <w:multiLevelType w:val="hybridMultilevel"/>
    <w:tmpl w:val="DC10032A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C05EF0"/>
    <w:multiLevelType w:val="hybridMultilevel"/>
    <w:tmpl w:val="C6FA1E2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1F5244"/>
    <w:multiLevelType w:val="hybridMultilevel"/>
    <w:tmpl w:val="815E824E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EF0416"/>
    <w:multiLevelType w:val="hybridMultilevel"/>
    <w:tmpl w:val="D9B22B8A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3610DF"/>
    <w:multiLevelType w:val="hybridMultilevel"/>
    <w:tmpl w:val="1960FC58"/>
    <w:lvl w:ilvl="0" w:tplc="3C701A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5F073B8"/>
    <w:multiLevelType w:val="hybridMultilevel"/>
    <w:tmpl w:val="FD90070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743305"/>
    <w:multiLevelType w:val="hybridMultilevel"/>
    <w:tmpl w:val="109C8F9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8275AD"/>
    <w:multiLevelType w:val="hybridMultilevel"/>
    <w:tmpl w:val="E962F3E4"/>
    <w:lvl w:ilvl="0" w:tplc="DD3A8C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6147BE"/>
    <w:multiLevelType w:val="hybridMultilevel"/>
    <w:tmpl w:val="A984B2DC"/>
    <w:lvl w:ilvl="0" w:tplc="770EBC56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0A165B"/>
    <w:multiLevelType w:val="hybridMultilevel"/>
    <w:tmpl w:val="70D649EE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5668EE"/>
    <w:multiLevelType w:val="hybridMultilevel"/>
    <w:tmpl w:val="95DC9836"/>
    <w:lvl w:ilvl="0" w:tplc="28E6829A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F35189"/>
    <w:multiLevelType w:val="hybridMultilevel"/>
    <w:tmpl w:val="D7C8D666"/>
    <w:lvl w:ilvl="0" w:tplc="8D20702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942ECC"/>
    <w:multiLevelType w:val="hybridMultilevel"/>
    <w:tmpl w:val="8AF6A38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1"/>
  </w:num>
  <w:num w:numId="3">
    <w:abstractNumId w:val="3"/>
  </w:num>
  <w:num w:numId="4">
    <w:abstractNumId w:val="4"/>
  </w:num>
  <w:num w:numId="5">
    <w:abstractNumId w:val="10"/>
  </w:num>
  <w:num w:numId="6">
    <w:abstractNumId w:val="34"/>
  </w:num>
  <w:num w:numId="7">
    <w:abstractNumId w:val="6"/>
  </w:num>
  <w:num w:numId="8">
    <w:abstractNumId w:val="5"/>
  </w:num>
  <w:num w:numId="9">
    <w:abstractNumId w:val="35"/>
  </w:num>
  <w:num w:numId="10">
    <w:abstractNumId w:val="14"/>
  </w:num>
  <w:num w:numId="11">
    <w:abstractNumId w:val="24"/>
  </w:num>
  <w:num w:numId="12">
    <w:abstractNumId w:val="27"/>
  </w:num>
  <w:num w:numId="13">
    <w:abstractNumId w:val="20"/>
  </w:num>
  <w:num w:numId="14">
    <w:abstractNumId w:val="29"/>
  </w:num>
  <w:num w:numId="15">
    <w:abstractNumId w:val="17"/>
  </w:num>
  <w:num w:numId="16">
    <w:abstractNumId w:val="26"/>
  </w:num>
  <w:num w:numId="17">
    <w:abstractNumId w:val="23"/>
  </w:num>
  <w:num w:numId="18">
    <w:abstractNumId w:val="42"/>
  </w:num>
  <w:num w:numId="19">
    <w:abstractNumId w:val="22"/>
  </w:num>
  <w:num w:numId="20">
    <w:abstractNumId w:val="11"/>
  </w:num>
  <w:num w:numId="21">
    <w:abstractNumId w:val="31"/>
  </w:num>
  <w:num w:numId="22">
    <w:abstractNumId w:val="7"/>
  </w:num>
  <w:num w:numId="23">
    <w:abstractNumId w:val="16"/>
  </w:num>
  <w:num w:numId="24">
    <w:abstractNumId w:val="9"/>
  </w:num>
  <w:num w:numId="25">
    <w:abstractNumId w:val="19"/>
  </w:num>
  <w:num w:numId="26">
    <w:abstractNumId w:val="36"/>
  </w:num>
  <w:num w:numId="27">
    <w:abstractNumId w:val="13"/>
  </w:num>
  <w:num w:numId="28">
    <w:abstractNumId w:val="40"/>
  </w:num>
  <w:num w:numId="29">
    <w:abstractNumId w:val="15"/>
  </w:num>
  <w:num w:numId="30">
    <w:abstractNumId w:val="2"/>
  </w:num>
  <w:num w:numId="31">
    <w:abstractNumId w:val="0"/>
  </w:num>
  <w:num w:numId="32">
    <w:abstractNumId w:val="39"/>
  </w:num>
  <w:num w:numId="33">
    <w:abstractNumId w:val="25"/>
  </w:num>
  <w:num w:numId="34">
    <w:abstractNumId w:val="33"/>
  </w:num>
  <w:num w:numId="35">
    <w:abstractNumId w:val="30"/>
  </w:num>
  <w:num w:numId="36">
    <w:abstractNumId w:val="43"/>
  </w:num>
  <w:num w:numId="37">
    <w:abstractNumId w:val="32"/>
  </w:num>
  <w:num w:numId="38">
    <w:abstractNumId w:val="8"/>
  </w:num>
  <w:num w:numId="39">
    <w:abstractNumId w:val="1"/>
  </w:num>
  <w:num w:numId="40">
    <w:abstractNumId w:val="12"/>
  </w:num>
  <w:num w:numId="41">
    <w:abstractNumId w:val="18"/>
  </w:num>
  <w:num w:numId="42">
    <w:abstractNumId w:val="38"/>
  </w:num>
  <w:num w:numId="43">
    <w:abstractNumId w:val="41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CH" w:vendorID="64" w:dllVersion="131078" w:nlCheck="1" w:checkStyle="0"/>
  <w:activeWritingStyle w:appName="MSWord" w:lang="de-DE" w:vendorID="64" w:dllVersion="131078" w:nlCheck="1" w:checkStyle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C47"/>
    <w:rsid w:val="000027E2"/>
    <w:rsid w:val="00061A34"/>
    <w:rsid w:val="0006683B"/>
    <w:rsid w:val="000806B5"/>
    <w:rsid w:val="00081A6F"/>
    <w:rsid w:val="00083354"/>
    <w:rsid w:val="00093B4F"/>
    <w:rsid w:val="000A16F6"/>
    <w:rsid w:val="000B1A51"/>
    <w:rsid w:val="000D4560"/>
    <w:rsid w:val="000E057E"/>
    <w:rsid w:val="000F4CED"/>
    <w:rsid w:val="00101B7F"/>
    <w:rsid w:val="00116015"/>
    <w:rsid w:val="0012770E"/>
    <w:rsid w:val="001513A6"/>
    <w:rsid w:val="001561B9"/>
    <w:rsid w:val="0017115C"/>
    <w:rsid w:val="00176FD9"/>
    <w:rsid w:val="001805DC"/>
    <w:rsid w:val="001942ED"/>
    <w:rsid w:val="00196D09"/>
    <w:rsid w:val="00197773"/>
    <w:rsid w:val="001A48B9"/>
    <w:rsid w:val="001A58D3"/>
    <w:rsid w:val="001A737A"/>
    <w:rsid w:val="001B7D34"/>
    <w:rsid w:val="001D089D"/>
    <w:rsid w:val="001D4FA6"/>
    <w:rsid w:val="00200850"/>
    <w:rsid w:val="00205512"/>
    <w:rsid w:val="0020768B"/>
    <w:rsid w:val="00211C56"/>
    <w:rsid w:val="002120DC"/>
    <w:rsid w:val="0021345D"/>
    <w:rsid w:val="00236A96"/>
    <w:rsid w:val="00254D10"/>
    <w:rsid w:val="00256124"/>
    <w:rsid w:val="00261D26"/>
    <w:rsid w:val="00277613"/>
    <w:rsid w:val="00280058"/>
    <w:rsid w:val="00283D62"/>
    <w:rsid w:val="00295EAB"/>
    <w:rsid w:val="002A0902"/>
    <w:rsid w:val="002A183F"/>
    <w:rsid w:val="002C04E4"/>
    <w:rsid w:val="002D0C47"/>
    <w:rsid w:val="002E3F1F"/>
    <w:rsid w:val="00306992"/>
    <w:rsid w:val="00310461"/>
    <w:rsid w:val="00323F00"/>
    <w:rsid w:val="00330C94"/>
    <w:rsid w:val="00341B54"/>
    <w:rsid w:val="00372CA3"/>
    <w:rsid w:val="0038057E"/>
    <w:rsid w:val="003B7013"/>
    <w:rsid w:val="003D0AFA"/>
    <w:rsid w:val="003E5067"/>
    <w:rsid w:val="003E66F4"/>
    <w:rsid w:val="003F3BFA"/>
    <w:rsid w:val="003F4FC8"/>
    <w:rsid w:val="00423073"/>
    <w:rsid w:val="00432ABA"/>
    <w:rsid w:val="00436BBA"/>
    <w:rsid w:val="00444818"/>
    <w:rsid w:val="004A1430"/>
    <w:rsid w:val="004A56FD"/>
    <w:rsid w:val="004C1A58"/>
    <w:rsid w:val="004E4652"/>
    <w:rsid w:val="004F61AD"/>
    <w:rsid w:val="00527620"/>
    <w:rsid w:val="00535087"/>
    <w:rsid w:val="00537B36"/>
    <w:rsid w:val="005463D8"/>
    <w:rsid w:val="0055305F"/>
    <w:rsid w:val="005562D4"/>
    <w:rsid w:val="005636C5"/>
    <w:rsid w:val="00574C14"/>
    <w:rsid w:val="00577B50"/>
    <w:rsid w:val="005825F3"/>
    <w:rsid w:val="005A11E2"/>
    <w:rsid w:val="005B4713"/>
    <w:rsid w:val="005B77B9"/>
    <w:rsid w:val="005C0E5C"/>
    <w:rsid w:val="005C11FA"/>
    <w:rsid w:val="005D7C8C"/>
    <w:rsid w:val="005E04EA"/>
    <w:rsid w:val="00601E37"/>
    <w:rsid w:val="00602F96"/>
    <w:rsid w:val="00606B90"/>
    <w:rsid w:val="006125EE"/>
    <w:rsid w:val="006232DA"/>
    <w:rsid w:val="00635669"/>
    <w:rsid w:val="00655CAC"/>
    <w:rsid w:val="006638F0"/>
    <w:rsid w:val="00664896"/>
    <w:rsid w:val="00672D2C"/>
    <w:rsid w:val="0067588C"/>
    <w:rsid w:val="006875B5"/>
    <w:rsid w:val="006974DE"/>
    <w:rsid w:val="006A0767"/>
    <w:rsid w:val="006C5FAA"/>
    <w:rsid w:val="006D6AA9"/>
    <w:rsid w:val="006E0351"/>
    <w:rsid w:val="006E3217"/>
    <w:rsid w:val="006F55C2"/>
    <w:rsid w:val="007076BF"/>
    <w:rsid w:val="0071449D"/>
    <w:rsid w:val="00742F49"/>
    <w:rsid w:val="00774BF1"/>
    <w:rsid w:val="0078270E"/>
    <w:rsid w:val="007B6574"/>
    <w:rsid w:val="007B77AE"/>
    <w:rsid w:val="007C3A4A"/>
    <w:rsid w:val="007C4CFD"/>
    <w:rsid w:val="007C609D"/>
    <w:rsid w:val="007E243E"/>
    <w:rsid w:val="00801BC8"/>
    <w:rsid w:val="00811505"/>
    <w:rsid w:val="0083356D"/>
    <w:rsid w:val="0084498B"/>
    <w:rsid w:val="00861E18"/>
    <w:rsid w:val="00870313"/>
    <w:rsid w:val="00892655"/>
    <w:rsid w:val="008A0F8A"/>
    <w:rsid w:val="008C3BF4"/>
    <w:rsid w:val="008C4CEA"/>
    <w:rsid w:val="008C596C"/>
    <w:rsid w:val="008D0221"/>
    <w:rsid w:val="00921891"/>
    <w:rsid w:val="00923CD3"/>
    <w:rsid w:val="00936623"/>
    <w:rsid w:val="00970ED8"/>
    <w:rsid w:val="009903BA"/>
    <w:rsid w:val="009B516F"/>
    <w:rsid w:val="009B5BA7"/>
    <w:rsid w:val="009B611B"/>
    <w:rsid w:val="009C123D"/>
    <w:rsid w:val="009D751B"/>
    <w:rsid w:val="009E6E84"/>
    <w:rsid w:val="009F4E44"/>
    <w:rsid w:val="00A22E0E"/>
    <w:rsid w:val="00A23349"/>
    <w:rsid w:val="00A47F3C"/>
    <w:rsid w:val="00A5516D"/>
    <w:rsid w:val="00A725EE"/>
    <w:rsid w:val="00AA3D35"/>
    <w:rsid w:val="00AD5ADF"/>
    <w:rsid w:val="00AE655D"/>
    <w:rsid w:val="00AF6ECB"/>
    <w:rsid w:val="00B0098A"/>
    <w:rsid w:val="00B12D30"/>
    <w:rsid w:val="00B46B88"/>
    <w:rsid w:val="00B470CB"/>
    <w:rsid w:val="00B53A50"/>
    <w:rsid w:val="00B6257D"/>
    <w:rsid w:val="00B72E0E"/>
    <w:rsid w:val="00B73136"/>
    <w:rsid w:val="00B770BE"/>
    <w:rsid w:val="00B85FB8"/>
    <w:rsid w:val="00B861E7"/>
    <w:rsid w:val="00B879C9"/>
    <w:rsid w:val="00BE1D5E"/>
    <w:rsid w:val="00BE2F1B"/>
    <w:rsid w:val="00BE6172"/>
    <w:rsid w:val="00C01B39"/>
    <w:rsid w:val="00C045AC"/>
    <w:rsid w:val="00C11417"/>
    <w:rsid w:val="00C15DB6"/>
    <w:rsid w:val="00C22855"/>
    <w:rsid w:val="00C2492B"/>
    <w:rsid w:val="00C358C7"/>
    <w:rsid w:val="00C452E7"/>
    <w:rsid w:val="00C76346"/>
    <w:rsid w:val="00C87AE7"/>
    <w:rsid w:val="00C90241"/>
    <w:rsid w:val="00CB65C2"/>
    <w:rsid w:val="00CC6733"/>
    <w:rsid w:val="00CD76D4"/>
    <w:rsid w:val="00CF0C3A"/>
    <w:rsid w:val="00CF6A76"/>
    <w:rsid w:val="00D03938"/>
    <w:rsid w:val="00D251B1"/>
    <w:rsid w:val="00D42B43"/>
    <w:rsid w:val="00D459DD"/>
    <w:rsid w:val="00D566E6"/>
    <w:rsid w:val="00D573F4"/>
    <w:rsid w:val="00D8748B"/>
    <w:rsid w:val="00DA0EE4"/>
    <w:rsid w:val="00DB662A"/>
    <w:rsid w:val="00DC027D"/>
    <w:rsid w:val="00DC4AA0"/>
    <w:rsid w:val="00DC6D37"/>
    <w:rsid w:val="00DE3117"/>
    <w:rsid w:val="00DF40D5"/>
    <w:rsid w:val="00DF680B"/>
    <w:rsid w:val="00E22D1D"/>
    <w:rsid w:val="00E73A97"/>
    <w:rsid w:val="00E73C6B"/>
    <w:rsid w:val="00E8087E"/>
    <w:rsid w:val="00E86C74"/>
    <w:rsid w:val="00EB156C"/>
    <w:rsid w:val="00EB4376"/>
    <w:rsid w:val="00EB4FAF"/>
    <w:rsid w:val="00EC1030"/>
    <w:rsid w:val="00ED0250"/>
    <w:rsid w:val="00EE78FB"/>
    <w:rsid w:val="00EF00DD"/>
    <w:rsid w:val="00F02837"/>
    <w:rsid w:val="00F40661"/>
    <w:rsid w:val="00F829EA"/>
    <w:rsid w:val="00F91A83"/>
    <w:rsid w:val="00F95D7E"/>
    <w:rsid w:val="00F9672F"/>
    <w:rsid w:val="00FA18AD"/>
    <w:rsid w:val="00FB6CDD"/>
    <w:rsid w:val="00FB751E"/>
    <w:rsid w:val="00FC4FD3"/>
    <w:rsid w:val="00FD5E60"/>
    <w:rsid w:val="00FF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2589EF09"/>
  <w15:chartTrackingRefBased/>
  <w15:docId w15:val="{AF8472E9-989F-47CF-BAEA-46082FAC5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F4F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2D0C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D0C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berschriftRechtschrift">
    <w:name w:val="Überschrift Rechtschrift"/>
    <w:basedOn w:val="Standard"/>
    <w:qFormat/>
    <w:rsid w:val="002D0C47"/>
    <w:pPr>
      <w:spacing w:before="1200" w:after="0" w:line="276" w:lineRule="auto"/>
      <w:jc w:val="both"/>
    </w:pPr>
    <w:rPr>
      <w:rFonts w:ascii="Calibri" w:eastAsia="Times New Roman" w:hAnsi="Calibri" w:cs="Times New Roman"/>
      <w:b/>
      <w:caps/>
      <w:spacing w:val="60"/>
      <w:sz w:val="28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F4FC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2120DC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DC027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C027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C027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027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027D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0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027D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6C5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aupttext">
    <w:name w:val="Haupttext"/>
    <w:basedOn w:val="Standard"/>
    <w:rsid w:val="00CC6733"/>
    <w:pPr>
      <w:spacing w:after="0" w:line="260" w:lineRule="exact"/>
      <w:jc w:val="both"/>
    </w:pPr>
    <w:rPr>
      <w:rFonts w:ascii="Verdana" w:hAnsi="Verdana"/>
      <w:snapToGrid w:val="0"/>
      <w:sz w:val="18"/>
      <w:lang w:val="de-DE"/>
    </w:rPr>
  </w:style>
  <w:style w:type="paragraph" w:customStyle="1" w:styleId="Titel1-Kapiteltitel">
    <w:name w:val="Titel 1 - Kapiteltitel"/>
    <w:basedOn w:val="Standard"/>
    <w:next w:val="Haupttext"/>
    <w:autoRedefine/>
    <w:rsid w:val="00211C56"/>
    <w:pPr>
      <w:spacing w:after="240" w:line="360" w:lineRule="exact"/>
      <w:jc w:val="center"/>
    </w:pPr>
    <w:rPr>
      <w:rFonts w:ascii="Verdana" w:hAnsi="Verdana"/>
      <w:b/>
      <w:snapToGrid w:val="0"/>
      <w:color w:val="006699"/>
      <w:sz w:val="32"/>
    </w:rPr>
  </w:style>
  <w:style w:type="paragraph" w:customStyle="1" w:styleId="HaupttextEinzWrfel">
    <w:name w:val="Haupttext Einz. Würfel"/>
    <w:basedOn w:val="Standard"/>
    <w:rsid w:val="00B72E0E"/>
    <w:pPr>
      <w:numPr>
        <w:numId w:val="33"/>
      </w:numPr>
      <w:spacing w:before="120" w:after="0" w:line="260" w:lineRule="exact"/>
    </w:pPr>
    <w:rPr>
      <w:rFonts w:ascii="Verdana" w:eastAsia="Times New Roman" w:hAnsi="Verdana" w:cs="Times New Roman"/>
      <w:snapToGrid w:val="0"/>
      <w:sz w:val="18"/>
      <w:szCs w:val="20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1277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2770E"/>
  </w:style>
  <w:style w:type="paragraph" w:styleId="Fuzeile">
    <w:name w:val="footer"/>
    <w:basedOn w:val="Standard"/>
    <w:link w:val="FuzeileZchn"/>
    <w:uiPriority w:val="99"/>
    <w:unhideWhenUsed/>
    <w:rsid w:val="001277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27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547</Words>
  <Characters>3449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BBP</Company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Dany Manuela Nüssler</dc:creator>
  <cp:keywords/>
  <dc:description/>
  <cp:lastModifiedBy>Vanessa Jenni</cp:lastModifiedBy>
  <cp:revision>10</cp:revision>
  <cp:lastPrinted>2022-06-09T14:41:00Z</cp:lastPrinted>
  <dcterms:created xsi:type="dcterms:W3CDTF">2022-06-16T12:16:00Z</dcterms:created>
  <dcterms:modified xsi:type="dcterms:W3CDTF">2023-01-31T12:22:00Z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tecActivityId">
    <vt:lpwstr>1461110</vt:lpwstr>
  </property>
</Properties>
</file>